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E6DE" w14:textId="77777777" w:rsidR="00D06545" w:rsidRPr="00DF3F30" w:rsidRDefault="00D06545" w:rsidP="006F3FB9">
      <w:pPr>
        <w:autoSpaceDE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SECCIÓN I</w:t>
      </w:r>
    </w:p>
    <w:p w14:paraId="4E449675" w14:textId="77777777" w:rsidR="00D06545" w:rsidRPr="00DF3F30" w:rsidRDefault="00D06545" w:rsidP="00D06545">
      <w:pPr>
        <w:autoSpaceDE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 xml:space="preserve">CARTA DE INVITACIÓN </w:t>
      </w:r>
    </w:p>
    <w:p w14:paraId="384CEF1B" w14:textId="77777777" w:rsidR="00D06545" w:rsidRPr="00DF3F30" w:rsidRDefault="00D06545" w:rsidP="00D06545">
      <w:pPr>
        <w:pStyle w:val="Ttulo11"/>
        <w:tabs>
          <w:tab w:val="left" w:pos="0"/>
        </w:tabs>
        <w:jc w:val="left"/>
        <w:rPr>
          <w:rStyle w:val="Fuentedeprrafopredeter1"/>
          <w:rFonts w:asciiTheme="minorHAnsi" w:hAnsiTheme="minorHAnsi" w:cstheme="minorHAnsi"/>
          <w:b w:val="0"/>
          <w:sz w:val="22"/>
          <w:szCs w:val="22"/>
          <w:lang w:val="es-CO"/>
        </w:rPr>
      </w:pPr>
    </w:p>
    <w:p w14:paraId="7A7DA829" w14:textId="77777777" w:rsidR="00D06545" w:rsidRPr="00DF3F30" w:rsidRDefault="00D06545" w:rsidP="00D06545">
      <w:pPr>
        <w:pStyle w:val="Standard"/>
        <w:rPr>
          <w:rFonts w:asciiTheme="minorHAnsi" w:hAnsiTheme="minorHAnsi" w:cstheme="minorHAnsi"/>
          <w:sz w:val="22"/>
          <w:szCs w:val="22"/>
          <w:lang w:val="es-CO"/>
        </w:rPr>
      </w:pPr>
    </w:p>
    <w:p w14:paraId="5C8D7A8D" w14:textId="617A1B66" w:rsidR="00280C40" w:rsidRPr="003F61F0" w:rsidRDefault="00D06545" w:rsidP="00280C40">
      <w:pPr>
        <w:autoSpaceDE w:val="0"/>
        <w:rPr>
          <w:rFonts w:asciiTheme="minorHAnsi" w:hAnsiTheme="minorHAnsi" w:cstheme="minorHAnsi"/>
          <w:sz w:val="22"/>
          <w:szCs w:val="22"/>
          <w:lang w:val="es-CO"/>
        </w:rPr>
      </w:pPr>
      <w:r w:rsidRPr="003F61F0">
        <w:rPr>
          <w:rStyle w:val="Fuentedeprrafopredeter1"/>
          <w:rFonts w:asciiTheme="minorHAnsi" w:hAnsiTheme="minorHAnsi" w:cstheme="minorHAnsi"/>
          <w:sz w:val="22"/>
          <w:szCs w:val="22"/>
          <w:lang w:val="es-CO"/>
        </w:rPr>
        <w:t xml:space="preserve">Bogotá D.C, </w:t>
      </w:r>
      <w:r w:rsidR="004A0C68" w:rsidRPr="004A0C68">
        <w:rPr>
          <w:rStyle w:val="Fuentedeprrafopredeter1"/>
          <w:rFonts w:asciiTheme="minorHAnsi" w:hAnsiTheme="minorHAnsi" w:cstheme="minorHAnsi"/>
          <w:b/>
          <w:sz w:val="22"/>
          <w:szCs w:val="22"/>
          <w:lang w:val="es-CO"/>
        </w:rPr>
        <w:t>20 de mayo de 2022</w:t>
      </w:r>
    </w:p>
    <w:p w14:paraId="41A9266E" w14:textId="3E9B07F8" w:rsidR="00D06545" w:rsidRPr="003F61F0" w:rsidRDefault="00D06545" w:rsidP="00936E45">
      <w:pPr>
        <w:pStyle w:val="Standard"/>
        <w:ind w:left="851" w:hanging="851"/>
        <w:jc w:val="both"/>
        <w:rPr>
          <w:rStyle w:val="Fuentedeprrafopredeter1"/>
          <w:rFonts w:asciiTheme="minorHAnsi" w:hAnsiTheme="minorHAnsi" w:cstheme="minorHAnsi"/>
          <w:sz w:val="22"/>
          <w:szCs w:val="22"/>
          <w:lang w:val="es-CO"/>
        </w:rPr>
      </w:pPr>
    </w:p>
    <w:p w14:paraId="162659FA" w14:textId="77777777" w:rsidR="00D06545" w:rsidRPr="003F61F0" w:rsidRDefault="00D06545" w:rsidP="00280C40">
      <w:pPr>
        <w:pStyle w:val="Standard"/>
        <w:jc w:val="both"/>
        <w:rPr>
          <w:rStyle w:val="Fuentedeprrafopredeter1"/>
          <w:rFonts w:asciiTheme="minorHAnsi" w:hAnsiTheme="minorHAnsi" w:cstheme="minorHAnsi"/>
          <w:sz w:val="22"/>
          <w:szCs w:val="22"/>
          <w:lang w:val="es-CO"/>
        </w:rPr>
      </w:pPr>
    </w:p>
    <w:p w14:paraId="585696D3" w14:textId="77777777" w:rsidR="00D06545" w:rsidRPr="003F61F0" w:rsidRDefault="00D06545" w:rsidP="00936E45">
      <w:pPr>
        <w:pStyle w:val="Standard"/>
        <w:ind w:left="851" w:hanging="851"/>
        <w:jc w:val="both"/>
        <w:rPr>
          <w:rStyle w:val="Fuentedeprrafopredeter1"/>
          <w:rFonts w:asciiTheme="minorHAnsi" w:hAnsiTheme="minorHAnsi" w:cstheme="minorHAnsi"/>
          <w:sz w:val="22"/>
          <w:szCs w:val="22"/>
          <w:lang w:val="es-CO"/>
        </w:rPr>
      </w:pPr>
    </w:p>
    <w:p w14:paraId="0CE4EFAD" w14:textId="57EAA690" w:rsidR="00D06545" w:rsidRPr="003F61F0" w:rsidRDefault="00D06545" w:rsidP="00936E45">
      <w:pPr>
        <w:pStyle w:val="Standard"/>
        <w:ind w:left="851" w:hanging="851"/>
        <w:jc w:val="both"/>
        <w:rPr>
          <w:rStyle w:val="Fuentedeprrafopredeter1"/>
          <w:rFonts w:asciiTheme="minorHAnsi" w:hAnsiTheme="minorHAnsi" w:cstheme="minorHAnsi"/>
          <w:sz w:val="22"/>
          <w:szCs w:val="22"/>
          <w:lang w:val="es-CO"/>
        </w:rPr>
      </w:pPr>
      <w:proofErr w:type="spellStart"/>
      <w:r w:rsidRPr="003F61F0">
        <w:rPr>
          <w:rStyle w:val="Fuentedeprrafopredeter1"/>
          <w:rFonts w:asciiTheme="minorHAnsi" w:hAnsiTheme="minorHAnsi" w:cstheme="minorHAnsi"/>
          <w:sz w:val="22"/>
          <w:szCs w:val="22"/>
          <w:lang w:val="es-CO"/>
        </w:rPr>
        <w:t>Nº</w:t>
      </w:r>
      <w:proofErr w:type="spellEnd"/>
      <w:r w:rsidRPr="003F61F0">
        <w:rPr>
          <w:rStyle w:val="Fuentedeprrafopredeter1"/>
          <w:rFonts w:asciiTheme="minorHAnsi" w:hAnsiTheme="minorHAnsi" w:cstheme="minorHAnsi"/>
          <w:sz w:val="22"/>
          <w:szCs w:val="22"/>
          <w:lang w:val="es-CO"/>
        </w:rPr>
        <w:t xml:space="preserve"> de Invitación: Comparación de Precios </w:t>
      </w:r>
      <w:r w:rsidR="002253AA" w:rsidRPr="003F61F0">
        <w:rPr>
          <w:rStyle w:val="Fuentedeprrafopredeter1"/>
          <w:rFonts w:asciiTheme="minorHAnsi" w:hAnsiTheme="minorHAnsi" w:cstheme="minorHAnsi"/>
          <w:sz w:val="22"/>
          <w:szCs w:val="22"/>
          <w:lang w:val="es-CO"/>
        </w:rPr>
        <w:t xml:space="preserve">PA  </w:t>
      </w:r>
      <w:r w:rsidR="002253AA" w:rsidRPr="004A0C68">
        <w:rPr>
          <w:rStyle w:val="Fuentedeprrafopredeter1"/>
          <w:rFonts w:asciiTheme="minorHAnsi" w:hAnsiTheme="minorHAnsi" w:cstheme="minorHAnsi"/>
          <w:b/>
          <w:sz w:val="22"/>
          <w:szCs w:val="22"/>
          <w:lang w:val="es-CO"/>
        </w:rPr>
        <w:t>6 1.3.17</w:t>
      </w:r>
      <w:r w:rsidRPr="004A0C68">
        <w:rPr>
          <w:rStyle w:val="Fuentedeprrafopredeter1"/>
          <w:rFonts w:asciiTheme="minorHAnsi" w:hAnsiTheme="minorHAnsi" w:cstheme="minorHAnsi"/>
          <w:b/>
          <w:sz w:val="22"/>
          <w:szCs w:val="22"/>
          <w:lang w:val="es-CO"/>
        </w:rPr>
        <w:t xml:space="preserve">. </w:t>
      </w:r>
      <w:r w:rsidR="00936E45" w:rsidRPr="004A0C68">
        <w:rPr>
          <w:rStyle w:val="Fuentedeprrafopredeter1"/>
          <w:rFonts w:asciiTheme="minorHAnsi" w:hAnsiTheme="minorHAnsi" w:cstheme="minorHAnsi"/>
          <w:b/>
          <w:sz w:val="22"/>
          <w:szCs w:val="22"/>
          <w:lang w:val="es-CO"/>
        </w:rPr>
        <w:t>de</w:t>
      </w:r>
      <w:r w:rsidRPr="004A0C68">
        <w:rPr>
          <w:rStyle w:val="Fuentedeprrafopredeter1"/>
          <w:rFonts w:asciiTheme="minorHAnsi" w:hAnsiTheme="minorHAnsi" w:cstheme="minorHAnsi"/>
          <w:b/>
          <w:sz w:val="22"/>
          <w:szCs w:val="22"/>
          <w:lang w:val="es-CO"/>
        </w:rPr>
        <w:t xml:space="preserve"> 202</w:t>
      </w:r>
      <w:r w:rsidR="002253AA" w:rsidRPr="004A0C68">
        <w:rPr>
          <w:rStyle w:val="Fuentedeprrafopredeter1"/>
          <w:rFonts w:asciiTheme="minorHAnsi" w:hAnsiTheme="minorHAnsi" w:cstheme="minorHAnsi"/>
          <w:b/>
          <w:sz w:val="22"/>
          <w:szCs w:val="22"/>
          <w:lang w:val="es-CO"/>
        </w:rPr>
        <w:t>2</w:t>
      </w:r>
    </w:p>
    <w:p w14:paraId="45CB7D37" w14:textId="77777777" w:rsidR="00D06545" w:rsidRPr="003F61F0" w:rsidRDefault="00D06545" w:rsidP="00D06545">
      <w:pPr>
        <w:autoSpaceDE w:val="0"/>
        <w:rPr>
          <w:rFonts w:asciiTheme="minorHAnsi" w:hAnsiTheme="minorHAnsi" w:cstheme="minorHAnsi"/>
          <w:sz w:val="22"/>
          <w:szCs w:val="22"/>
          <w:lang w:val="es-CO"/>
        </w:rPr>
      </w:pPr>
    </w:p>
    <w:p w14:paraId="2A8F77C1" w14:textId="77777777" w:rsidR="00D06545" w:rsidRPr="003F61F0" w:rsidRDefault="00D06545" w:rsidP="00D06545">
      <w:pPr>
        <w:autoSpaceDE w:val="0"/>
        <w:jc w:val="right"/>
        <w:rPr>
          <w:rFonts w:asciiTheme="minorHAnsi" w:hAnsiTheme="minorHAnsi" w:cstheme="minorHAnsi"/>
          <w:sz w:val="22"/>
          <w:szCs w:val="22"/>
          <w:lang w:val="es-CO"/>
        </w:rPr>
      </w:pPr>
    </w:p>
    <w:p w14:paraId="5CF1F99C" w14:textId="77777777" w:rsidR="00D06545" w:rsidRPr="003F61F0" w:rsidRDefault="00D06545" w:rsidP="00D06545">
      <w:pPr>
        <w:autoSpaceDE w:val="0"/>
        <w:rPr>
          <w:rFonts w:asciiTheme="minorHAnsi" w:hAnsiTheme="minorHAnsi" w:cstheme="minorHAnsi"/>
          <w:color w:val="000000"/>
          <w:sz w:val="22"/>
          <w:szCs w:val="22"/>
          <w:lang w:val="es-CO"/>
        </w:rPr>
      </w:pPr>
      <w:r w:rsidRPr="003F61F0">
        <w:rPr>
          <w:rFonts w:asciiTheme="minorHAnsi" w:hAnsiTheme="minorHAnsi" w:cstheme="minorHAnsi"/>
          <w:color w:val="000000"/>
          <w:sz w:val="22"/>
          <w:szCs w:val="22"/>
          <w:lang w:val="es-CO"/>
        </w:rPr>
        <w:t>Señor</w:t>
      </w:r>
    </w:p>
    <w:p w14:paraId="4A01AEFC" w14:textId="77777777" w:rsidR="00D06545" w:rsidRPr="003F61F0" w:rsidRDefault="00D06545" w:rsidP="00D06545">
      <w:pPr>
        <w:pStyle w:val="Standard"/>
        <w:rPr>
          <w:rFonts w:asciiTheme="minorHAnsi" w:hAnsiTheme="minorHAnsi" w:cstheme="minorHAnsi"/>
          <w:sz w:val="22"/>
          <w:szCs w:val="22"/>
          <w:lang w:val="es-CO"/>
        </w:rPr>
      </w:pPr>
      <w:r w:rsidRPr="003F61F0">
        <w:rPr>
          <w:rFonts w:asciiTheme="minorHAnsi" w:hAnsiTheme="minorHAnsi" w:cstheme="minorHAnsi"/>
          <w:sz w:val="22"/>
          <w:szCs w:val="22"/>
          <w:lang w:val="es-CO"/>
        </w:rPr>
        <w:t>*NOM_R*</w:t>
      </w:r>
    </w:p>
    <w:p w14:paraId="3DA2E72B" w14:textId="77777777" w:rsidR="00D06545" w:rsidRPr="003F61F0" w:rsidRDefault="00D06545" w:rsidP="00D06545">
      <w:pPr>
        <w:pStyle w:val="Standard"/>
        <w:rPr>
          <w:rFonts w:asciiTheme="minorHAnsi" w:hAnsiTheme="minorHAnsi" w:cstheme="minorHAnsi"/>
          <w:sz w:val="22"/>
          <w:szCs w:val="22"/>
          <w:lang w:val="es-CO"/>
        </w:rPr>
      </w:pPr>
      <w:r w:rsidRPr="003F61F0">
        <w:rPr>
          <w:rFonts w:asciiTheme="minorHAnsi" w:hAnsiTheme="minorHAnsi" w:cstheme="minorHAnsi"/>
          <w:sz w:val="22"/>
          <w:szCs w:val="22"/>
          <w:lang w:val="es-CO"/>
        </w:rPr>
        <w:t>*DIR_R*</w:t>
      </w:r>
    </w:p>
    <w:p w14:paraId="2D8B2C7F" w14:textId="77777777" w:rsidR="00D06545" w:rsidRPr="00DF3F30" w:rsidRDefault="00D06545" w:rsidP="00D06545">
      <w:pPr>
        <w:pStyle w:val="Standard"/>
        <w:rPr>
          <w:rFonts w:asciiTheme="minorHAnsi" w:hAnsiTheme="minorHAnsi" w:cstheme="minorHAnsi"/>
          <w:sz w:val="22"/>
          <w:szCs w:val="22"/>
          <w:lang w:val="es-CO"/>
        </w:rPr>
      </w:pPr>
      <w:r w:rsidRPr="003F61F0">
        <w:rPr>
          <w:rFonts w:asciiTheme="minorHAnsi" w:hAnsiTheme="minorHAnsi" w:cstheme="minorHAnsi"/>
          <w:sz w:val="22"/>
          <w:szCs w:val="22"/>
          <w:lang w:val="es-CO"/>
        </w:rPr>
        <w:t>*MPIO_R*, *DEPTO_R*</w:t>
      </w:r>
    </w:p>
    <w:p w14:paraId="4F36CFBD" w14:textId="77777777" w:rsidR="00D06545" w:rsidRPr="00DF3F30" w:rsidRDefault="00D06545" w:rsidP="00D06545">
      <w:pPr>
        <w:pStyle w:val="Standard"/>
        <w:rPr>
          <w:rFonts w:asciiTheme="minorHAnsi" w:hAnsiTheme="minorHAnsi" w:cstheme="minorHAnsi"/>
          <w:sz w:val="22"/>
          <w:szCs w:val="22"/>
          <w:lang w:val="pt-BR"/>
        </w:rPr>
      </w:pPr>
    </w:p>
    <w:p w14:paraId="04CC6A11" w14:textId="77777777" w:rsidR="00D06545" w:rsidRPr="00DF3F30" w:rsidRDefault="00D06545" w:rsidP="00D06545">
      <w:pPr>
        <w:pStyle w:val="Standard"/>
        <w:rPr>
          <w:rFonts w:asciiTheme="minorHAnsi" w:hAnsiTheme="minorHAnsi" w:cstheme="minorHAnsi"/>
          <w:sz w:val="22"/>
          <w:szCs w:val="22"/>
          <w:lang w:val="pt-BR"/>
        </w:rPr>
      </w:pPr>
    </w:p>
    <w:p w14:paraId="310DD0F0" w14:textId="77625832" w:rsidR="00D06545" w:rsidRPr="00DF3F30" w:rsidRDefault="00D06545" w:rsidP="00D06545">
      <w:pPr>
        <w:pStyle w:val="Standard"/>
        <w:ind w:left="851" w:hanging="851"/>
        <w:jc w:val="both"/>
        <w:rPr>
          <w:rFonts w:asciiTheme="minorHAnsi" w:hAnsiTheme="minorHAnsi" w:cstheme="minorHAnsi"/>
          <w:sz w:val="22"/>
          <w:szCs w:val="22"/>
        </w:rPr>
      </w:pPr>
      <w:r w:rsidRPr="00DF3F30">
        <w:rPr>
          <w:rStyle w:val="Fuentedeprrafopredeter1"/>
          <w:rFonts w:asciiTheme="minorHAnsi" w:hAnsiTheme="minorHAnsi" w:cstheme="minorHAnsi"/>
          <w:b/>
          <w:sz w:val="22"/>
          <w:szCs w:val="22"/>
          <w:lang w:val="es-CO"/>
        </w:rPr>
        <w:t>Asunto:</w:t>
      </w:r>
      <w:r w:rsidRPr="00DF3F30">
        <w:rPr>
          <w:rStyle w:val="Fuentedeprrafopredeter1"/>
          <w:rFonts w:asciiTheme="minorHAnsi" w:hAnsiTheme="minorHAnsi" w:cstheme="minorHAnsi"/>
          <w:sz w:val="22"/>
          <w:szCs w:val="22"/>
          <w:lang w:val="es-CO"/>
        </w:rPr>
        <w:t xml:space="preserve"> Invitación a presentar cotizaciones para: </w:t>
      </w:r>
      <w:r w:rsidRPr="00DF3F30">
        <w:rPr>
          <w:rStyle w:val="Fuentedeprrafopredeter1"/>
          <w:rFonts w:asciiTheme="minorHAnsi" w:hAnsiTheme="minorHAnsi" w:cstheme="minorHAnsi"/>
          <w:i/>
          <w:iCs/>
          <w:sz w:val="22"/>
          <w:szCs w:val="22"/>
          <w:lang w:val="es-CO"/>
        </w:rPr>
        <w:t>“</w:t>
      </w:r>
      <w:r w:rsidR="00DF3F30" w:rsidRPr="004A0C68">
        <w:rPr>
          <w:rStyle w:val="Fuentedeprrafopredeter1"/>
          <w:rFonts w:asciiTheme="minorHAnsi" w:hAnsiTheme="minorHAnsi" w:cstheme="minorHAnsi"/>
          <w:b/>
          <w:i/>
          <w:iCs/>
          <w:sz w:val="22"/>
          <w:szCs w:val="22"/>
          <w:lang w:val="es-CO"/>
        </w:rPr>
        <w:t>Desarrollar e implementar el(os) video(s) tutorial(es) y otras herramientas para la transferencia de conocimiento de la Guía estándar para la formulación, presupuestación, gestión, monitoreo y cierre de las Cooperaciones Técnicas y las Operaciones de Inversión No Reembolsable del Fondo Colombia Sostenible</w:t>
      </w:r>
      <w:r w:rsidRPr="00DF3F30">
        <w:rPr>
          <w:rStyle w:val="Fuentedeprrafopredeter1"/>
          <w:rFonts w:asciiTheme="minorHAnsi" w:hAnsiTheme="minorHAnsi" w:cstheme="minorHAnsi"/>
          <w:i/>
          <w:iCs/>
          <w:sz w:val="22"/>
          <w:szCs w:val="22"/>
          <w:lang w:val="es-CO"/>
        </w:rPr>
        <w:t>”.</w:t>
      </w:r>
      <w:r w:rsidRPr="00DF3F30">
        <w:rPr>
          <w:rStyle w:val="Fuentedeprrafopredeter1"/>
          <w:rFonts w:asciiTheme="minorHAnsi" w:hAnsiTheme="minorHAnsi" w:cstheme="minorHAnsi"/>
          <w:sz w:val="22"/>
          <w:szCs w:val="22"/>
          <w:lang w:val="es-CO"/>
        </w:rPr>
        <w:t xml:space="preserve">  </w:t>
      </w:r>
    </w:p>
    <w:p w14:paraId="204F45B1" w14:textId="77777777" w:rsidR="00D06545" w:rsidRPr="00DF3F30" w:rsidRDefault="00D06545" w:rsidP="00D06545">
      <w:pPr>
        <w:pStyle w:val="Standard"/>
        <w:rPr>
          <w:rFonts w:asciiTheme="minorHAnsi" w:hAnsiTheme="minorHAnsi" w:cstheme="minorHAnsi"/>
          <w:sz w:val="22"/>
          <w:szCs w:val="22"/>
          <w:lang w:val="pt-BR"/>
        </w:rPr>
      </w:pPr>
    </w:p>
    <w:p w14:paraId="1C31654E" w14:textId="77777777" w:rsidR="00D06545" w:rsidRPr="00DF3F30" w:rsidRDefault="00D06545" w:rsidP="00D06545">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Estimado Señor,</w:t>
      </w:r>
    </w:p>
    <w:p w14:paraId="07949B6B" w14:textId="558F2E71" w:rsidR="00D06545" w:rsidRPr="00DF3F30" w:rsidRDefault="00D06545" w:rsidP="006F3FB9">
      <w:pPr>
        <w:tabs>
          <w:tab w:val="left" w:pos="4896"/>
        </w:tabs>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ab/>
      </w:r>
    </w:p>
    <w:p w14:paraId="6B1B1144" w14:textId="172430AE" w:rsidR="00D06545" w:rsidRPr="00DF3F30" w:rsidRDefault="00D06545" w:rsidP="00D06545">
      <w:pPr>
        <w:pStyle w:val="Prrafodelista"/>
        <w:numPr>
          <w:ilvl w:val="0"/>
          <w:numId w:val="1"/>
        </w:numPr>
        <w:jc w:val="both"/>
        <w:rPr>
          <w:rFonts w:asciiTheme="minorHAnsi" w:eastAsia="Times New Roman" w:hAnsiTheme="minorHAnsi" w:cstheme="minorHAnsi"/>
          <w:kern w:val="0"/>
          <w:sz w:val="22"/>
          <w:szCs w:val="22"/>
          <w:lang w:val="es-ES" w:eastAsia="fi-FI"/>
        </w:rPr>
      </w:pPr>
      <w:r w:rsidRPr="00DF3F30">
        <w:rPr>
          <w:rStyle w:val="Fuentedeprrafopredeter1"/>
          <w:rFonts w:asciiTheme="minorHAnsi" w:eastAsia="Times New Roman" w:hAnsiTheme="minorHAnsi" w:cstheme="minorHAnsi"/>
          <w:kern w:val="0"/>
          <w:sz w:val="22"/>
          <w:szCs w:val="22"/>
          <w:lang w:val="es-ES" w:eastAsia="fi-FI"/>
        </w:rPr>
        <w:t xml:space="preserve">El Consorcio Fondo Colombia en Paz 2019, como vocero y administrador del Patrimonio Autónomo FONDO COLOMBIA EN PAZ, suscribió con el Banco Interamericano de Desarrollo (BID) </w:t>
      </w:r>
      <w:r w:rsidR="007F58C7" w:rsidRPr="00DF3F30">
        <w:rPr>
          <w:rStyle w:val="Fuentedeprrafopredeter1"/>
          <w:rFonts w:asciiTheme="minorHAnsi" w:eastAsia="Times New Roman" w:hAnsiTheme="minorHAnsi" w:cstheme="minorHAnsi"/>
          <w:kern w:val="0"/>
          <w:sz w:val="22"/>
          <w:szCs w:val="22"/>
          <w:lang w:val="es-ES" w:eastAsia="fi-FI"/>
        </w:rPr>
        <w:t xml:space="preserve">la Cooperación Técnica No Reembolsable No. ATN/CM-18459-CO, </w:t>
      </w:r>
      <w:r w:rsidRPr="00DF3F30">
        <w:rPr>
          <w:rStyle w:val="Fuentedeprrafopredeter1"/>
          <w:rFonts w:asciiTheme="minorHAnsi" w:eastAsia="Times New Roman" w:hAnsiTheme="minorHAnsi" w:cstheme="minorHAnsi"/>
          <w:kern w:val="0"/>
          <w:sz w:val="22"/>
          <w:szCs w:val="22"/>
          <w:lang w:val="es-ES" w:eastAsia="fi-FI"/>
        </w:rPr>
        <w:t>para el financiamiento del proyecto “Apoyo a la gestión de la UTC”, suscrit</w:t>
      </w:r>
      <w:r w:rsidR="007F58C7" w:rsidRPr="00DF3F30">
        <w:rPr>
          <w:rStyle w:val="Fuentedeprrafopredeter1"/>
          <w:rFonts w:asciiTheme="minorHAnsi" w:eastAsia="Times New Roman" w:hAnsiTheme="minorHAnsi" w:cstheme="minorHAnsi"/>
          <w:kern w:val="0"/>
          <w:sz w:val="22"/>
          <w:szCs w:val="22"/>
          <w:lang w:val="es-ES" w:eastAsia="fi-FI"/>
        </w:rPr>
        <w:t>a</w:t>
      </w:r>
      <w:r w:rsidRPr="00DF3F30">
        <w:rPr>
          <w:rStyle w:val="Fuentedeprrafopredeter1"/>
          <w:rFonts w:asciiTheme="minorHAnsi" w:eastAsia="Times New Roman" w:hAnsiTheme="minorHAnsi" w:cstheme="minorHAnsi"/>
          <w:kern w:val="0"/>
          <w:sz w:val="22"/>
          <w:szCs w:val="22"/>
          <w:lang w:val="es-ES" w:eastAsia="fi-FI"/>
        </w:rPr>
        <w:t xml:space="preserve"> el 8 de abril de 2021, en el marco de la Facilidad Colombia Sostenible. En consecuencia, se propone utilizar parte de estos fondos para efectuar pagos de gastos elegibles en virtud de la orden de compra para el cual se emite esta Solicitud de Cotizaciones. </w:t>
      </w:r>
    </w:p>
    <w:p w14:paraId="08723CCA" w14:textId="77777777" w:rsidR="00D06545" w:rsidRPr="00DF3F30" w:rsidRDefault="00D06545" w:rsidP="00D06545">
      <w:pPr>
        <w:autoSpaceDE w:val="0"/>
        <w:jc w:val="both"/>
        <w:rPr>
          <w:rFonts w:asciiTheme="minorHAnsi" w:hAnsiTheme="minorHAnsi" w:cstheme="minorHAnsi"/>
          <w:sz w:val="22"/>
          <w:szCs w:val="22"/>
          <w:lang w:val="es-ES"/>
        </w:rPr>
      </w:pPr>
    </w:p>
    <w:p w14:paraId="2192D831" w14:textId="77777777" w:rsidR="00D06545" w:rsidRPr="00DF3F30" w:rsidRDefault="00D06545" w:rsidP="00D06545">
      <w:pPr>
        <w:pStyle w:val="Prrafodelista1"/>
        <w:numPr>
          <w:ilvl w:val="0"/>
          <w:numId w:val="1"/>
        </w:numPr>
        <w:autoSpaceDE w:val="0"/>
        <w:jc w:val="both"/>
        <w:rPr>
          <w:rFonts w:asciiTheme="minorHAnsi" w:hAnsiTheme="minorHAnsi" w:cstheme="minorHAnsi"/>
          <w:szCs w:val="22"/>
          <w:lang w:val="es-ES"/>
        </w:rPr>
      </w:pPr>
      <w:r w:rsidRPr="00DF3F30">
        <w:rPr>
          <w:rStyle w:val="Fuentedeprrafopredeter1"/>
          <w:rFonts w:asciiTheme="minorHAnsi" w:hAnsiTheme="minorHAnsi" w:cstheme="minorHAnsi"/>
          <w:szCs w:val="22"/>
          <w:lang w:val="es-ES"/>
        </w:rPr>
        <w:t>El Consorcio Fondo Colombia en Paz 2019, como vocero y administrador del Patrimonio Autónomo - FCP, invita a presentar cotizaciones para proveer los servicios y bienes de acuerdo con las cantidades y condiciones dadas en la Sección II de este documento; servicios y bienes que deben cumplir sustancialmente con todas las Especificaciones Técnicas adjuntas en la Sección III.</w:t>
      </w:r>
    </w:p>
    <w:p w14:paraId="197C9C3B" w14:textId="77777777" w:rsidR="00D06545" w:rsidRPr="00DF3F30" w:rsidRDefault="00D06545" w:rsidP="00D06545">
      <w:pPr>
        <w:ind w:left="360"/>
        <w:jc w:val="both"/>
        <w:rPr>
          <w:rFonts w:asciiTheme="minorHAnsi" w:hAnsiTheme="minorHAnsi" w:cstheme="minorHAnsi"/>
          <w:sz w:val="22"/>
          <w:szCs w:val="22"/>
          <w:lang w:val="es-ES"/>
        </w:rPr>
      </w:pPr>
    </w:p>
    <w:p w14:paraId="5C824166" w14:textId="77777777" w:rsidR="00D06545" w:rsidRPr="00DF3F30" w:rsidRDefault="00D06545" w:rsidP="00D06545">
      <w:pPr>
        <w:pStyle w:val="Prrafodelista1"/>
        <w:numPr>
          <w:ilvl w:val="0"/>
          <w:numId w:val="1"/>
        </w:numPr>
        <w:autoSpaceDE w:val="0"/>
        <w:jc w:val="both"/>
        <w:rPr>
          <w:rStyle w:val="Fuentedeprrafopredeter1"/>
          <w:rFonts w:asciiTheme="minorHAnsi" w:hAnsiTheme="minorHAnsi" w:cstheme="minorHAnsi"/>
          <w:szCs w:val="22"/>
          <w:lang w:val="es-ES"/>
        </w:rPr>
      </w:pPr>
      <w:r w:rsidRPr="00DF3F30">
        <w:rPr>
          <w:rStyle w:val="Fuentedeprrafopredeter1"/>
          <w:rFonts w:asciiTheme="minorHAnsi" w:hAnsiTheme="minorHAnsi" w:cstheme="minorHAnsi"/>
          <w:szCs w:val="22"/>
          <w:lang w:val="es-ES"/>
        </w:rPr>
        <w:t>Un Proveedor será seleccionado de acuerdo con la modalidad de “</w:t>
      </w:r>
      <w:r w:rsidRPr="00DF3F30">
        <w:rPr>
          <w:rStyle w:val="Fuentedeprrafopredeter1"/>
          <w:rFonts w:asciiTheme="minorHAnsi" w:hAnsiTheme="minorHAnsi" w:cstheme="minorHAnsi"/>
          <w:i/>
          <w:iCs/>
          <w:szCs w:val="22"/>
          <w:lang w:val="es-ES"/>
        </w:rPr>
        <w:t>Comparación de Precios</w:t>
      </w:r>
      <w:r w:rsidRPr="00DF3F30">
        <w:rPr>
          <w:rStyle w:val="Fuentedeprrafopredeter1"/>
          <w:rFonts w:asciiTheme="minorHAnsi" w:hAnsiTheme="minorHAnsi" w:cstheme="minorHAnsi"/>
          <w:szCs w:val="22"/>
          <w:lang w:val="es-ES"/>
        </w:rPr>
        <w:t xml:space="preserve">” detallada en las Políticas para la Adquisición de Bienes y Obras financiados por el Banco Interamericano de Desarrollo - BID (GN 2349-15 de mayo de 2019), y se le enviará una Orden de Compra cuyo modelo se adjunta en la Sección V de este documento. A las ofertas que cumplan sustancialmente con las especificaciones mínimas, </w:t>
      </w:r>
      <w:r w:rsidRPr="00DF3F30">
        <w:rPr>
          <w:rStyle w:val="Fuentedeprrafopredeter1"/>
          <w:rFonts w:asciiTheme="minorHAnsi" w:hAnsiTheme="minorHAnsi" w:cstheme="minorHAnsi"/>
          <w:szCs w:val="22"/>
          <w:lang w:val="es-ES"/>
        </w:rPr>
        <w:lastRenderedPageBreak/>
        <w:t>se verificará si contienen errores aritméticos. En caso de discrepancia entre el precio unitario y el valor total de un bien o servicio, prevalecerá el precio unitario cotizado para determinar el valor. Si un proponente rehúsa la aceptación a la corrección, su oferta será rechazada. Se adjudicará el contrato al oferente que, habiendo cumplido las especificaciones mínimas, su oferta se evalúe como la más baja.</w:t>
      </w:r>
    </w:p>
    <w:p w14:paraId="0C13C837" w14:textId="77777777" w:rsidR="00D06545" w:rsidRPr="00DF3F30" w:rsidRDefault="00D06545" w:rsidP="00D06545">
      <w:pPr>
        <w:pStyle w:val="Prrafodelista"/>
        <w:rPr>
          <w:rFonts w:asciiTheme="minorHAnsi" w:hAnsiTheme="minorHAnsi" w:cstheme="minorHAnsi"/>
          <w:sz w:val="22"/>
          <w:szCs w:val="22"/>
          <w:lang w:val="es-ES"/>
        </w:rPr>
      </w:pPr>
    </w:p>
    <w:p w14:paraId="6DF49781" w14:textId="77777777" w:rsidR="00D06545" w:rsidRPr="00DF3F30" w:rsidRDefault="00D06545" w:rsidP="00D06545">
      <w:pPr>
        <w:pStyle w:val="Prrafodelista1"/>
        <w:numPr>
          <w:ilvl w:val="0"/>
          <w:numId w:val="1"/>
        </w:numPr>
        <w:autoSpaceDE w:val="0"/>
        <w:jc w:val="both"/>
        <w:rPr>
          <w:rFonts w:asciiTheme="minorHAnsi" w:hAnsiTheme="minorHAnsi" w:cstheme="minorHAnsi"/>
          <w:szCs w:val="22"/>
          <w:lang w:val="es-ES"/>
        </w:rPr>
      </w:pPr>
      <w:r w:rsidRPr="00DF3F30">
        <w:rPr>
          <w:rFonts w:asciiTheme="minorHAnsi" w:hAnsiTheme="minorHAnsi" w:cstheme="minorHAnsi"/>
          <w:szCs w:val="22"/>
          <w:lang w:val="es-ES"/>
        </w:rPr>
        <w:t>Todos los bienes y servicios conexos que hayan de suministrarse de conformidad con la Orden de Compra y que sean financiados por el Banco Interamericano de Desarrollo, deben tener su origen en cualquier país miembro del Banco de acuerdo con la Sección VI, Países Elegibles.</w:t>
      </w:r>
    </w:p>
    <w:p w14:paraId="5B653289" w14:textId="77777777" w:rsidR="00D06545" w:rsidRPr="00DF3F30" w:rsidRDefault="00D06545" w:rsidP="00D06545">
      <w:pPr>
        <w:pStyle w:val="Prrafodelista"/>
        <w:rPr>
          <w:rFonts w:asciiTheme="minorHAnsi" w:hAnsiTheme="minorHAnsi" w:cstheme="minorHAnsi"/>
          <w:sz w:val="22"/>
          <w:szCs w:val="22"/>
          <w:lang w:val="es-ES"/>
        </w:rPr>
      </w:pPr>
    </w:p>
    <w:p w14:paraId="5450A994" w14:textId="77777777" w:rsidR="00D06545" w:rsidRPr="00DF3F30" w:rsidRDefault="00D06545" w:rsidP="00D06545">
      <w:pPr>
        <w:pStyle w:val="Prrafodelista1"/>
        <w:numPr>
          <w:ilvl w:val="0"/>
          <w:numId w:val="1"/>
        </w:numPr>
        <w:autoSpaceDE w:val="0"/>
        <w:jc w:val="both"/>
        <w:rPr>
          <w:rStyle w:val="Fuentedeprrafopredeter1"/>
          <w:rFonts w:asciiTheme="minorHAnsi" w:hAnsiTheme="minorHAnsi" w:cstheme="minorHAnsi"/>
          <w:szCs w:val="22"/>
          <w:lang w:val="es-ES"/>
        </w:rPr>
      </w:pPr>
      <w:r w:rsidRPr="00DF3F30">
        <w:rPr>
          <w:rStyle w:val="Fuentedeprrafopredeter1"/>
          <w:rFonts w:asciiTheme="minorHAnsi" w:hAnsiTheme="minorHAnsi" w:cstheme="minorHAnsi"/>
          <w:szCs w:val="22"/>
          <w:lang w:val="es-ES"/>
        </w:rPr>
        <w:t xml:space="preserve">De estar interesados, deberán presentar una cotización al siguiente correo electrónico: </w:t>
      </w:r>
    </w:p>
    <w:p w14:paraId="35867D9D" w14:textId="77777777" w:rsidR="00D06545" w:rsidRPr="00DF3F30" w:rsidRDefault="00D06545" w:rsidP="00D06545">
      <w:pPr>
        <w:pStyle w:val="Prrafodelista"/>
        <w:rPr>
          <w:rStyle w:val="Fuentedeprrafopredeter1"/>
          <w:rFonts w:asciiTheme="minorHAnsi" w:hAnsiTheme="minorHAnsi" w:cstheme="minorHAnsi"/>
          <w:sz w:val="22"/>
          <w:szCs w:val="22"/>
          <w:lang w:val="es-ES"/>
        </w:rPr>
      </w:pPr>
    </w:p>
    <w:p w14:paraId="6116C610" w14:textId="77777777" w:rsidR="00280C40" w:rsidRDefault="00D06545" w:rsidP="00280C40">
      <w:pPr>
        <w:pStyle w:val="Prrafodelista1"/>
        <w:autoSpaceDE w:val="0"/>
        <w:ind w:left="360"/>
        <w:jc w:val="both"/>
        <w:rPr>
          <w:rStyle w:val="Fuentedeprrafopredeter1"/>
          <w:rFonts w:asciiTheme="minorHAnsi" w:hAnsiTheme="minorHAnsi" w:cstheme="minorHAnsi"/>
          <w:szCs w:val="22"/>
          <w:lang w:val="es-ES"/>
        </w:rPr>
      </w:pPr>
      <w:r w:rsidRPr="00DF3F30">
        <w:rPr>
          <w:rStyle w:val="Fuentedeprrafopredeter1"/>
          <w:rFonts w:asciiTheme="minorHAnsi" w:hAnsiTheme="minorHAnsi" w:cstheme="minorHAnsi"/>
          <w:szCs w:val="22"/>
          <w:lang w:val="es-ES"/>
        </w:rPr>
        <w:t xml:space="preserve">adquisiciones.colombiasostenible@fondocolombiaenpaz.gov.co </w:t>
      </w:r>
    </w:p>
    <w:p w14:paraId="7960E298" w14:textId="77777777" w:rsidR="00280C40" w:rsidRDefault="00280C40" w:rsidP="00280C40">
      <w:pPr>
        <w:pStyle w:val="Prrafodelista1"/>
        <w:autoSpaceDE w:val="0"/>
        <w:ind w:left="360"/>
        <w:jc w:val="both"/>
        <w:rPr>
          <w:rStyle w:val="Fuentedeprrafopredeter1"/>
          <w:rFonts w:asciiTheme="minorHAnsi" w:hAnsiTheme="minorHAnsi" w:cstheme="minorHAnsi"/>
          <w:szCs w:val="22"/>
          <w:lang w:val="es-ES"/>
        </w:rPr>
      </w:pPr>
    </w:p>
    <w:p w14:paraId="1B1290A8" w14:textId="5CFC3600" w:rsidR="00D06545" w:rsidRPr="00DF3F30" w:rsidRDefault="00D06545" w:rsidP="00280C40">
      <w:pPr>
        <w:pStyle w:val="Prrafodelista1"/>
        <w:autoSpaceDE w:val="0"/>
        <w:ind w:left="360"/>
        <w:jc w:val="both"/>
        <w:rPr>
          <w:rFonts w:asciiTheme="minorHAnsi" w:hAnsiTheme="minorHAnsi" w:cstheme="minorHAnsi"/>
          <w:szCs w:val="22"/>
          <w:lang w:val="es-ES"/>
        </w:rPr>
      </w:pPr>
      <w:r w:rsidRPr="00DF3F30">
        <w:rPr>
          <w:rStyle w:val="Fuentedeprrafopredeter1"/>
          <w:rFonts w:asciiTheme="minorHAnsi" w:hAnsiTheme="minorHAnsi" w:cstheme="minorHAnsi"/>
          <w:szCs w:val="22"/>
          <w:lang w:val="es-ES"/>
        </w:rPr>
        <w:t xml:space="preserve">Deberá presentarse </w:t>
      </w:r>
      <w:r w:rsidR="005E6ADA">
        <w:rPr>
          <w:rStyle w:val="Fuentedeprrafopredeter1"/>
          <w:rFonts w:asciiTheme="minorHAnsi" w:hAnsiTheme="minorHAnsi" w:cstheme="minorHAnsi"/>
          <w:b/>
          <w:szCs w:val="22"/>
          <w:lang w:val="es-ES"/>
        </w:rPr>
        <w:t>el Formulario de Cotización</w:t>
      </w:r>
      <w:r w:rsidR="005E6ADA">
        <w:rPr>
          <w:rStyle w:val="Fuentedeprrafopredeter1"/>
          <w:rFonts w:asciiTheme="minorHAnsi" w:hAnsiTheme="minorHAnsi" w:cstheme="minorHAnsi"/>
          <w:szCs w:val="22"/>
          <w:lang w:val="es-ES"/>
        </w:rPr>
        <w:t xml:space="preserve"> dispuesto </w:t>
      </w:r>
      <w:r w:rsidRPr="00DF3F30">
        <w:rPr>
          <w:rStyle w:val="Fuentedeprrafopredeter1"/>
          <w:rFonts w:asciiTheme="minorHAnsi" w:hAnsiTheme="minorHAnsi" w:cstheme="minorHAnsi"/>
          <w:szCs w:val="22"/>
          <w:lang w:val="es-ES"/>
        </w:rPr>
        <w:t xml:space="preserve">en la </w:t>
      </w:r>
      <w:r w:rsidRPr="00DF3F30">
        <w:rPr>
          <w:rStyle w:val="Fuentedeprrafopredeter1"/>
          <w:rFonts w:asciiTheme="minorHAnsi" w:hAnsiTheme="minorHAnsi" w:cstheme="minorHAnsi"/>
          <w:b/>
          <w:szCs w:val="22"/>
          <w:u w:val="single"/>
          <w:lang w:val="es-ES"/>
        </w:rPr>
        <w:t>Sección IV</w:t>
      </w:r>
      <w:r w:rsidRPr="00DF3F30">
        <w:rPr>
          <w:rStyle w:val="Fuentedeprrafopredeter1"/>
          <w:rFonts w:asciiTheme="minorHAnsi" w:hAnsiTheme="minorHAnsi" w:cstheme="minorHAnsi"/>
          <w:szCs w:val="22"/>
          <w:lang w:val="es-ES"/>
        </w:rPr>
        <w:t xml:space="preserve"> de este</w:t>
      </w:r>
      <w:r w:rsidR="00280C40">
        <w:rPr>
          <w:rStyle w:val="Fuentedeprrafopredeter1"/>
          <w:rFonts w:asciiTheme="minorHAnsi" w:hAnsiTheme="minorHAnsi" w:cstheme="minorHAnsi"/>
          <w:szCs w:val="22"/>
          <w:lang w:val="es-ES"/>
        </w:rPr>
        <w:t xml:space="preserve"> </w:t>
      </w:r>
      <w:r w:rsidRPr="00DF3F30">
        <w:rPr>
          <w:rStyle w:val="Fuentedeprrafopredeter1"/>
          <w:rFonts w:asciiTheme="minorHAnsi" w:hAnsiTheme="minorHAnsi" w:cstheme="minorHAnsi"/>
          <w:szCs w:val="22"/>
          <w:lang w:val="es-ES"/>
        </w:rPr>
        <w:t xml:space="preserve">documento a más tardar </w:t>
      </w:r>
      <w:r w:rsidRPr="009E584B">
        <w:rPr>
          <w:rStyle w:val="Fuentedeprrafopredeter1"/>
          <w:rFonts w:asciiTheme="minorHAnsi" w:hAnsiTheme="minorHAnsi" w:cstheme="minorHAnsi"/>
          <w:szCs w:val="22"/>
          <w:lang w:val="es-ES"/>
        </w:rPr>
        <w:t>el</w:t>
      </w:r>
      <w:r w:rsidR="004A0C68">
        <w:rPr>
          <w:rStyle w:val="Fuentedeprrafopredeter1"/>
          <w:rFonts w:asciiTheme="minorHAnsi" w:hAnsiTheme="minorHAnsi" w:cstheme="minorHAnsi"/>
          <w:szCs w:val="22"/>
          <w:lang w:val="es-ES"/>
        </w:rPr>
        <w:t xml:space="preserve"> </w:t>
      </w:r>
      <w:r w:rsidR="004A0C68" w:rsidRPr="004A0C68">
        <w:rPr>
          <w:rStyle w:val="Fuentedeprrafopredeter1"/>
          <w:rFonts w:asciiTheme="minorHAnsi" w:hAnsiTheme="minorHAnsi" w:cstheme="minorHAnsi"/>
          <w:b/>
          <w:szCs w:val="22"/>
          <w:u w:val="single"/>
          <w:lang w:val="es-ES"/>
        </w:rPr>
        <w:t>jueves dos (2) de junio de 2022</w:t>
      </w:r>
      <w:r w:rsidR="00280C40" w:rsidRPr="004A0C68">
        <w:rPr>
          <w:rStyle w:val="Fuentedeprrafopredeter1"/>
          <w:rFonts w:asciiTheme="minorHAnsi" w:hAnsiTheme="minorHAnsi" w:cstheme="minorHAnsi"/>
          <w:b/>
          <w:iCs/>
          <w:szCs w:val="22"/>
          <w:u w:val="single"/>
          <w:lang w:val="es-CO"/>
        </w:rPr>
        <w:t xml:space="preserve"> </w:t>
      </w:r>
      <w:r w:rsidR="00354180" w:rsidRPr="004A0C68">
        <w:rPr>
          <w:rStyle w:val="Fuentedeprrafopredeter1"/>
          <w:rFonts w:asciiTheme="minorHAnsi" w:hAnsiTheme="minorHAnsi" w:cstheme="minorHAnsi"/>
          <w:b/>
          <w:szCs w:val="22"/>
          <w:u w:val="single"/>
          <w:lang w:val="es-ES"/>
        </w:rPr>
        <w:t>a las 5:00 p.m</w:t>
      </w:r>
      <w:r w:rsidRPr="004A0C68">
        <w:rPr>
          <w:rStyle w:val="Fuentedeprrafopredeter1"/>
          <w:rFonts w:asciiTheme="minorHAnsi" w:hAnsiTheme="minorHAnsi" w:cstheme="minorHAnsi"/>
          <w:b/>
          <w:szCs w:val="22"/>
          <w:u w:val="single"/>
          <w:lang w:val="es-ES"/>
        </w:rPr>
        <w:t xml:space="preserve">. </w:t>
      </w:r>
      <w:r w:rsidRPr="004A0C68">
        <w:rPr>
          <w:rStyle w:val="Fuentedeprrafopredeter1"/>
          <w:rFonts w:asciiTheme="minorHAnsi" w:hAnsiTheme="minorHAnsi" w:cstheme="minorHAnsi"/>
          <w:szCs w:val="22"/>
          <w:lang w:val="es-ES"/>
        </w:rPr>
        <w:t xml:space="preserve">La cotización presentada deberá tener una validez de al menos </w:t>
      </w:r>
      <w:r w:rsidR="003F61F0" w:rsidRPr="004A0C68">
        <w:rPr>
          <w:rStyle w:val="Fuentedeprrafopredeter1"/>
          <w:rFonts w:asciiTheme="minorHAnsi" w:hAnsiTheme="minorHAnsi" w:cstheme="minorHAnsi"/>
          <w:szCs w:val="22"/>
          <w:lang w:val="es-ES"/>
        </w:rPr>
        <w:t>noventa (</w:t>
      </w:r>
      <w:r w:rsidR="003F61F0">
        <w:rPr>
          <w:rStyle w:val="Fuentedeprrafopredeter1"/>
          <w:rFonts w:asciiTheme="minorHAnsi" w:hAnsiTheme="minorHAnsi" w:cstheme="minorHAnsi"/>
          <w:szCs w:val="22"/>
          <w:lang w:val="es-ES"/>
        </w:rPr>
        <w:t>9</w:t>
      </w:r>
      <w:r w:rsidRPr="00DF3F30">
        <w:rPr>
          <w:rStyle w:val="Fuentedeprrafopredeter1"/>
          <w:rFonts w:asciiTheme="minorHAnsi" w:hAnsiTheme="minorHAnsi" w:cstheme="minorHAnsi"/>
          <w:szCs w:val="22"/>
          <w:lang w:val="es-ES"/>
        </w:rPr>
        <w:t>0</w:t>
      </w:r>
      <w:r w:rsidR="003F61F0">
        <w:rPr>
          <w:rStyle w:val="Fuentedeprrafopredeter1"/>
          <w:rFonts w:asciiTheme="minorHAnsi" w:hAnsiTheme="minorHAnsi" w:cstheme="minorHAnsi"/>
          <w:szCs w:val="22"/>
          <w:lang w:val="es-ES"/>
        </w:rPr>
        <w:t>)</w:t>
      </w:r>
      <w:r w:rsidRPr="00DF3F30">
        <w:rPr>
          <w:rStyle w:val="Fuentedeprrafopredeter1"/>
          <w:rFonts w:asciiTheme="minorHAnsi" w:hAnsiTheme="minorHAnsi" w:cstheme="minorHAnsi"/>
          <w:szCs w:val="22"/>
          <w:lang w:val="es-ES"/>
        </w:rPr>
        <w:t xml:space="preserve"> días calendario a partir de la fecha límite </w:t>
      </w:r>
      <w:r w:rsidR="003F61F0">
        <w:rPr>
          <w:rStyle w:val="Fuentedeprrafopredeter1"/>
          <w:rFonts w:asciiTheme="minorHAnsi" w:hAnsiTheme="minorHAnsi" w:cstheme="minorHAnsi"/>
          <w:szCs w:val="22"/>
          <w:lang w:val="es-ES"/>
        </w:rPr>
        <w:t>de presentación de las propuestas</w:t>
      </w:r>
      <w:r w:rsidRPr="00DF3F30">
        <w:rPr>
          <w:rStyle w:val="Fuentedeprrafopredeter1"/>
          <w:rFonts w:asciiTheme="minorHAnsi" w:hAnsiTheme="minorHAnsi" w:cstheme="minorHAnsi"/>
          <w:szCs w:val="22"/>
          <w:lang w:val="es-ES"/>
        </w:rPr>
        <w:t>.</w:t>
      </w:r>
    </w:p>
    <w:p w14:paraId="32444F14" w14:textId="745EBF44" w:rsidR="00D06545" w:rsidRDefault="00D06545" w:rsidP="00D06545">
      <w:pPr>
        <w:autoSpaceDE w:val="0"/>
        <w:rPr>
          <w:rFonts w:asciiTheme="minorHAnsi" w:hAnsiTheme="minorHAnsi" w:cstheme="minorHAnsi"/>
          <w:sz w:val="22"/>
          <w:szCs w:val="22"/>
          <w:lang w:val="es-ES"/>
        </w:rPr>
      </w:pPr>
    </w:p>
    <w:p w14:paraId="71DC8D29" w14:textId="1B6073F8" w:rsidR="00C17710" w:rsidRDefault="00C17710" w:rsidP="00C17710">
      <w:pPr>
        <w:pStyle w:val="Prrafodelista"/>
        <w:numPr>
          <w:ilvl w:val="0"/>
          <w:numId w:val="1"/>
        </w:numPr>
        <w:autoSpaceDE w:val="0"/>
        <w:jc w:val="both"/>
        <w:rPr>
          <w:rFonts w:asciiTheme="minorHAnsi" w:hAnsiTheme="minorHAnsi" w:cstheme="minorHAnsi"/>
          <w:sz w:val="22"/>
          <w:szCs w:val="22"/>
          <w:lang w:val="es-ES"/>
        </w:rPr>
      </w:pPr>
      <w:r>
        <w:rPr>
          <w:rFonts w:asciiTheme="minorHAnsi" w:hAnsiTheme="minorHAnsi" w:cstheme="minorHAnsi"/>
          <w:sz w:val="22"/>
          <w:szCs w:val="22"/>
          <w:lang w:val="es-ES"/>
        </w:rPr>
        <w:t>De estar interesado, deberá leer de manera integral el presente documento y sus anexos donde encontrará la forma de presentación, ejecución y requisitos de experiencia</w:t>
      </w:r>
      <w:r>
        <w:rPr>
          <w:rStyle w:val="Refdenotaalpie"/>
          <w:rFonts w:asciiTheme="minorHAnsi" w:hAnsiTheme="minorHAnsi" w:cstheme="minorHAnsi"/>
          <w:sz w:val="22"/>
          <w:szCs w:val="22"/>
          <w:lang w:val="es-ES"/>
        </w:rPr>
        <w:footnoteReference w:id="1"/>
      </w:r>
      <w:r>
        <w:rPr>
          <w:rFonts w:asciiTheme="minorHAnsi" w:hAnsiTheme="minorHAnsi" w:cstheme="minorHAnsi"/>
          <w:sz w:val="22"/>
          <w:szCs w:val="22"/>
          <w:lang w:val="es-ES"/>
        </w:rPr>
        <w:t xml:space="preserve"> para participar.</w:t>
      </w:r>
    </w:p>
    <w:p w14:paraId="5E4DAE3C" w14:textId="77777777" w:rsidR="0020110F" w:rsidRPr="00280C40" w:rsidRDefault="0020110F" w:rsidP="00280C40">
      <w:pPr>
        <w:pStyle w:val="Prrafodelista"/>
        <w:autoSpaceDE w:val="0"/>
        <w:ind w:left="360"/>
        <w:jc w:val="both"/>
        <w:rPr>
          <w:rFonts w:asciiTheme="minorHAnsi" w:hAnsiTheme="minorHAnsi" w:cstheme="minorHAnsi"/>
          <w:sz w:val="22"/>
          <w:szCs w:val="22"/>
          <w:lang w:val="es-ES"/>
        </w:rPr>
      </w:pPr>
    </w:p>
    <w:p w14:paraId="3CE24E93" w14:textId="77777777" w:rsidR="0020110F" w:rsidRPr="00280C40" w:rsidRDefault="0020110F" w:rsidP="00280C40">
      <w:pPr>
        <w:pStyle w:val="Prrafodelista"/>
        <w:rPr>
          <w:rFonts w:asciiTheme="minorHAnsi" w:hAnsiTheme="minorHAnsi" w:cstheme="minorHAnsi"/>
          <w:sz w:val="22"/>
          <w:szCs w:val="22"/>
          <w:lang w:val="es-ES"/>
        </w:rPr>
      </w:pPr>
    </w:p>
    <w:p w14:paraId="7EC73FAA" w14:textId="77777777" w:rsidR="0020110F" w:rsidRPr="00280C40" w:rsidRDefault="0020110F" w:rsidP="00280C40">
      <w:pPr>
        <w:pStyle w:val="Prrafodelista"/>
        <w:autoSpaceDE w:val="0"/>
        <w:ind w:left="360"/>
        <w:rPr>
          <w:rFonts w:asciiTheme="minorHAnsi" w:hAnsiTheme="minorHAnsi" w:cstheme="minorHAnsi"/>
          <w:sz w:val="22"/>
          <w:szCs w:val="22"/>
          <w:lang w:val="es-ES"/>
        </w:rPr>
      </w:pPr>
    </w:p>
    <w:p w14:paraId="019A8823" w14:textId="226D5170" w:rsidR="00D06545" w:rsidRPr="00DF3F30" w:rsidRDefault="00D06545" w:rsidP="00D06545">
      <w:pPr>
        <w:autoSpaceDE w:val="0"/>
        <w:rPr>
          <w:rFonts w:asciiTheme="minorHAnsi" w:hAnsiTheme="minorHAnsi" w:cstheme="minorHAnsi"/>
          <w:sz w:val="22"/>
          <w:szCs w:val="22"/>
          <w:lang w:val="es-CO"/>
        </w:rPr>
      </w:pPr>
      <w:r w:rsidRPr="00DF3F30">
        <w:rPr>
          <w:rFonts w:asciiTheme="minorHAnsi" w:hAnsiTheme="minorHAnsi" w:cstheme="minorHAnsi"/>
          <w:sz w:val="22"/>
          <w:szCs w:val="22"/>
          <w:lang w:val="es-CO"/>
        </w:rPr>
        <w:t>Atentamente,</w:t>
      </w:r>
    </w:p>
    <w:p w14:paraId="20656056" w14:textId="77777777" w:rsidR="00D06545" w:rsidRPr="00DF3F30" w:rsidRDefault="00D06545" w:rsidP="00D06545">
      <w:pPr>
        <w:autoSpaceDE w:val="0"/>
        <w:rPr>
          <w:rFonts w:asciiTheme="minorHAnsi" w:hAnsiTheme="minorHAnsi" w:cstheme="minorHAnsi"/>
          <w:sz w:val="22"/>
          <w:szCs w:val="22"/>
          <w:lang w:val="es-CO"/>
        </w:rPr>
      </w:pPr>
    </w:p>
    <w:p w14:paraId="6C2D90DE" w14:textId="77777777" w:rsidR="00D06545" w:rsidRPr="00DF3F30" w:rsidRDefault="00D06545" w:rsidP="00D06545">
      <w:pPr>
        <w:autoSpaceDE w:val="0"/>
        <w:rPr>
          <w:rFonts w:asciiTheme="minorHAnsi" w:hAnsiTheme="minorHAnsi" w:cstheme="minorHAnsi"/>
          <w:sz w:val="22"/>
          <w:szCs w:val="22"/>
          <w:lang w:val="es-CO"/>
        </w:rPr>
      </w:pPr>
    </w:p>
    <w:p w14:paraId="2B1B80E2" w14:textId="77777777" w:rsidR="00D06545" w:rsidRPr="00DF3F30" w:rsidRDefault="00D06545" w:rsidP="00D06545">
      <w:pPr>
        <w:autoSpaceDE w:val="0"/>
        <w:rPr>
          <w:rFonts w:asciiTheme="minorHAnsi" w:hAnsiTheme="minorHAnsi" w:cstheme="minorHAnsi"/>
          <w:sz w:val="22"/>
          <w:szCs w:val="22"/>
          <w:lang w:val="es-CO"/>
        </w:rPr>
      </w:pPr>
    </w:p>
    <w:p w14:paraId="592C3372" w14:textId="77777777" w:rsidR="00D06545" w:rsidRPr="00DF3F30" w:rsidRDefault="00D06545" w:rsidP="00D06545">
      <w:pPr>
        <w:autoSpaceDE w:val="0"/>
        <w:rPr>
          <w:rFonts w:asciiTheme="minorHAnsi" w:hAnsiTheme="minorHAnsi" w:cstheme="minorHAnsi"/>
          <w:sz w:val="22"/>
          <w:szCs w:val="22"/>
          <w:lang w:val="es-CO"/>
        </w:rPr>
      </w:pPr>
    </w:p>
    <w:p w14:paraId="0FBE71FC" w14:textId="77777777" w:rsidR="00D06545" w:rsidRPr="00DF3F30" w:rsidRDefault="00D06545" w:rsidP="00D06545">
      <w:pPr>
        <w:autoSpaceDE w:val="0"/>
        <w:rPr>
          <w:rFonts w:asciiTheme="minorHAnsi" w:hAnsiTheme="minorHAnsi" w:cstheme="minorHAnsi"/>
          <w:sz w:val="22"/>
          <w:szCs w:val="22"/>
          <w:lang w:val="es-CO"/>
        </w:rPr>
      </w:pPr>
    </w:p>
    <w:p w14:paraId="182794A9" w14:textId="77777777" w:rsidR="00D06545" w:rsidRPr="00DF3F30" w:rsidRDefault="00D06545" w:rsidP="00D06545">
      <w:pPr>
        <w:pStyle w:val="Standard"/>
        <w:rPr>
          <w:rFonts w:asciiTheme="minorHAnsi" w:hAnsiTheme="minorHAnsi" w:cstheme="minorHAnsi"/>
          <w:b/>
          <w:sz w:val="22"/>
          <w:szCs w:val="22"/>
          <w:lang w:val="es-CO"/>
        </w:rPr>
      </w:pPr>
      <w:r w:rsidRPr="00DF3F30">
        <w:rPr>
          <w:rFonts w:asciiTheme="minorHAnsi" w:hAnsiTheme="minorHAnsi" w:cstheme="minorHAnsi"/>
          <w:b/>
          <w:sz w:val="22"/>
          <w:szCs w:val="22"/>
          <w:lang w:val="es-CO"/>
        </w:rPr>
        <w:t>MARY GÓMEZ TORRES</w:t>
      </w:r>
    </w:p>
    <w:p w14:paraId="417ECF24" w14:textId="77777777" w:rsidR="00D06545" w:rsidRPr="00DF3F30" w:rsidRDefault="00D06545" w:rsidP="00D06545">
      <w:pPr>
        <w:pStyle w:val="Standard"/>
        <w:rPr>
          <w:rStyle w:val="Fuentedeprrafopredeter1"/>
          <w:rFonts w:asciiTheme="minorHAnsi" w:hAnsiTheme="minorHAnsi" w:cstheme="minorHAnsi"/>
          <w:bCs/>
          <w:kern w:val="0"/>
          <w:sz w:val="22"/>
          <w:szCs w:val="22"/>
          <w:lang w:val="es-CO"/>
        </w:rPr>
      </w:pPr>
      <w:r w:rsidRPr="00DF3F30">
        <w:rPr>
          <w:rStyle w:val="Fuentedeprrafopredeter1"/>
          <w:rFonts w:asciiTheme="minorHAnsi" w:hAnsiTheme="minorHAnsi" w:cstheme="minorHAnsi"/>
          <w:bCs/>
          <w:kern w:val="0"/>
          <w:sz w:val="22"/>
          <w:szCs w:val="22"/>
          <w:lang w:val="es-CO"/>
        </w:rPr>
        <w:t xml:space="preserve">Coordinadora </w:t>
      </w:r>
    </w:p>
    <w:p w14:paraId="38DD7750" w14:textId="77777777" w:rsidR="00D06545" w:rsidRPr="00DF3F30" w:rsidRDefault="00D06545" w:rsidP="00D06545">
      <w:pPr>
        <w:pStyle w:val="Standard"/>
        <w:rPr>
          <w:rFonts w:asciiTheme="minorHAnsi" w:hAnsiTheme="minorHAnsi" w:cstheme="minorHAnsi"/>
          <w:sz w:val="22"/>
          <w:szCs w:val="22"/>
          <w:lang w:val="es-CO"/>
        </w:rPr>
      </w:pPr>
      <w:r w:rsidRPr="00DF3F30">
        <w:rPr>
          <w:rStyle w:val="Fuentedeprrafopredeter1"/>
          <w:rFonts w:asciiTheme="minorHAnsi" w:hAnsiTheme="minorHAnsi" w:cstheme="minorHAnsi"/>
          <w:bCs/>
          <w:kern w:val="0"/>
          <w:sz w:val="22"/>
          <w:szCs w:val="22"/>
          <w:lang w:val="es-CO"/>
        </w:rPr>
        <w:t>Unidad Técnica de Coordinación - Colombia Sostenible</w:t>
      </w:r>
    </w:p>
    <w:p w14:paraId="23370CBC" w14:textId="77777777" w:rsidR="00D06545" w:rsidRPr="00DF3F30" w:rsidRDefault="00D06545" w:rsidP="00D06545">
      <w:pPr>
        <w:pStyle w:val="Standard"/>
        <w:rPr>
          <w:rFonts w:asciiTheme="minorHAnsi" w:hAnsiTheme="minorHAnsi" w:cstheme="minorHAnsi"/>
          <w:sz w:val="22"/>
          <w:szCs w:val="22"/>
          <w:lang w:val="es-CO"/>
        </w:rPr>
      </w:pPr>
    </w:p>
    <w:p w14:paraId="11F04584" w14:textId="77777777" w:rsidR="00D06545" w:rsidRPr="00DF3F30" w:rsidRDefault="00D06545" w:rsidP="00D06545">
      <w:pPr>
        <w:pStyle w:val="Standard"/>
        <w:rPr>
          <w:rFonts w:asciiTheme="minorHAnsi" w:hAnsiTheme="minorHAnsi" w:cstheme="minorHAnsi"/>
          <w:sz w:val="22"/>
          <w:szCs w:val="22"/>
          <w:lang w:val="es-CO"/>
        </w:rPr>
      </w:pPr>
    </w:p>
    <w:p w14:paraId="49A79BCA" w14:textId="77777777" w:rsidR="00D06545" w:rsidRPr="00DF3F30" w:rsidRDefault="00D06545" w:rsidP="00D06545">
      <w:pPr>
        <w:pStyle w:val="Standard"/>
        <w:rPr>
          <w:rFonts w:asciiTheme="minorHAnsi" w:hAnsiTheme="minorHAnsi" w:cstheme="minorHAnsi"/>
          <w:sz w:val="22"/>
          <w:szCs w:val="22"/>
          <w:lang w:val="es-CO"/>
        </w:rPr>
      </w:pPr>
    </w:p>
    <w:p w14:paraId="61F3FF70" w14:textId="06A78DFE" w:rsidR="00B615C6" w:rsidRDefault="00B615C6">
      <w:pPr>
        <w:rPr>
          <w:rFonts w:asciiTheme="minorHAnsi" w:hAnsiTheme="minorHAnsi" w:cstheme="minorHAnsi"/>
          <w:sz w:val="22"/>
          <w:szCs w:val="22"/>
          <w:lang w:val="es-CO"/>
        </w:rPr>
      </w:pPr>
    </w:p>
    <w:p w14:paraId="64FEF09C" w14:textId="23617860" w:rsidR="000F6D86" w:rsidRDefault="000F6D86">
      <w:pPr>
        <w:rPr>
          <w:rFonts w:asciiTheme="minorHAnsi" w:hAnsiTheme="minorHAnsi" w:cstheme="minorHAnsi"/>
          <w:sz w:val="22"/>
          <w:szCs w:val="22"/>
          <w:lang w:val="es-CO"/>
        </w:rPr>
      </w:pPr>
    </w:p>
    <w:p w14:paraId="6D53BD55" w14:textId="40936A81" w:rsidR="000F6D86" w:rsidRDefault="000F6D86">
      <w:pPr>
        <w:rPr>
          <w:rFonts w:asciiTheme="minorHAnsi" w:hAnsiTheme="minorHAnsi" w:cstheme="minorHAnsi"/>
          <w:sz w:val="22"/>
          <w:szCs w:val="22"/>
          <w:lang w:val="es-CO"/>
        </w:rPr>
      </w:pPr>
    </w:p>
    <w:p w14:paraId="72699DD1" w14:textId="58D85BA7" w:rsidR="000F6D86" w:rsidRDefault="000F6D86">
      <w:pPr>
        <w:rPr>
          <w:rFonts w:asciiTheme="minorHAnsi" w:hAnsiTheme="minorHAnsi" w:cstheme="minorHAnsi"/>
          <w:sz w:val="22"/>
          <w:szCs w:val="22"/>
          <w:lang w:val="es-CO"/>
        </w:rPr>
      </w:pPr>
    </w:p>
    <w:p w14:paraId="679F891A" w14:textId="77777777" w:rsidR="00D06545" w:rsidRPr="00A95702" w:rsidRDefault="00D06545" w:rsidP="00D06545">
      <w:pPr>
        <w:pStyle w:val="Standard"/>
        <w:jc w:val="center"/>
        <w:rPr>
          <w:rFonts w:asciiTheme="minorHAnsi" w:hAnsiTheme="minorHAnsi" w:cstheme="minorHAnsi"/>
          <w:b/>
          <w:sz w:val="22"/>
          <w:szCs w:val="22"/>
          <w:lang w:val="es-CO"/>
        </w:rPr>
      </w:pPr>
      <w:r w:rsidRPr="00A95702">
        <w:rPr>
          <w:rFonts w:asciiTheme="minorHAnsi" w:hAnsiTheme="minorHAnsi" w:cstheme="minorHAnsi"/>
          <w:b/>
          <w:sz w:val="22"/>
          <w:szCs w:val="22"/>
          <w:lang w:val="es-CO"/>
        </w:rPr>
        <w:lastRenderedPageBreak/>
        <w:t>SECCIÓN II</w:t>
      </w:r>
    </w:p>
    <w:p w14:paraId="6E5BA04E" w14:textId="77777777" w:rsidR="00D06545" w:rsidRPr="00A95702" w:rsidRDefault="00D06545" w:rsidP="00D06545">
      <w:pPr>
        <w:pStyle w:val="Standard"/>
        <w:jc w:val="center"/>
        <w:rPr>
          <w:rFonts w:asciiTheme="minorHAnsi" w:hAnsiTheme="minorHAnsi" w:cstheme="minorHAnsi"/>
          <w:b/>
          <w:sz w:val="22"/>
          <w:szCs w:val="22"/>
          <w:lang w:val="es-CO"/>
        </w:rPr>
      </w:pPr>
      <w:r w:rsidRPr="00A95702">
        <w:rPr>
          <w:rFonts w:asciiTheme="minorHAnsi" w:hAnsiTheme="minorHAnsi" w:cstheme="minorHAnsi"/>
          <w:b/>
          <w:sz w:val="22"/>
          <w:szCs w:val="22"/>
          <w:lang w:val="es-CO"/>
        </w:rPr>
        <w:t>LISTA DE CANTIDADES</w:t>
      </w:r>
    </w:p>
    <w:p w14:paraId="4C21C5D3" w14:textId="77777777" w:rsidR="00D06545" w:rsidRPr="00A95702" w:rsidRDefault="00D06545" w:rsidP="00D06545">
      <w:pPr>
        <w:pStyle w:val="Prrafodelista"/>
        <w:widowControl/>
        <w:autoSpaceDE w:val="0"/>
        <w:ind w:left="2520"/>
        <w:textAlignment w:val="auto"/>
        <w:rPr>
          <w:rFonts w:asciiTheme="minorHAnsi" w:hAnsiTheme="minorHAnsi" w:cstheme="minorHAnsi"/>
          <w:b/>
          <w:bCs/>
          <w:kern w:val="0"/>
          <w:sz w:val="22"/>
          <w:szCs w:val="22"/>
          <w:lang w:val="es-CO"/>
        </w:rPr>
      </w:pPr>
    </w:p>
    <w:p w14:paraId="46AF024C" w14:textId="77777777" w:rsidR="00D06545" w:rsidRPr="00A95702" w:rsidRDefault="00D06545" w:rsidP="00D06545">
      <w:pPr>
        <w:pStyle w:val="Prrafodelista"/>
        <w:widowControl/>
        <w:numPr>
          <w:ilvl w:val="3"/>
          <w:numId w:val="1"/>
        </w:numPr>
        <w:autoSpaceDE w:val="0"/>
        <w:ind w:left="426"/>
        <w:textAlignment w:val="auto"/>
        <w:rPr>
          <w:rFonts w:asciiTheme="minorHAnsi" w:hAnsiTheme="minorHAnsi" w:cstheme="minorHAnsi"/>
          <w:b/>
          <w:bCs/>
          <w:kern w:val="0"/>
          <w:sz w:val="22"/>
          <w:szCs w:val="22"/>
          <w:lang w:val="es-CO"/>
        </w:rPr>
      </w:pPr>
      <w:r w:rsidRPr="00A95702">
        <w:rPr>
          <w:rFonts w:asciiTheme="minorHAnsi" w:hAnsiTheme="minorHAnsi" w:cstheme="minorHAnsi"/>
          <w:b/>
          <w:bCs/>
          <w:kern w:val="0"/>
          <w:sz w:val="22"/>
          <w:szCs w:val="22"/>
          <w:lang w:val="es-CO"/>
        </w:rPr>
        <w:t>Objetivo general</w:t>
      </w:r>
    </w:p>
    <w:p w14:paraId="42F804DC" w14:textId="77777777" w:rsidR="00D06545" w:rsidRPr="00A95702" w:rsidRDefault="00D06545" w:rsidP="00D06545">
      <w:pPr>
        <w:tabs>
          <w:tab w:val="left" w:pos="720"/>
        </w:tabs>
        <w:jc w:val="both"/>
        <w:rPr>
          <w:rStyle w:val="Fuentedeprrafopredeter1"/>
          <w:rFonts w:asciiTheme="minorHAnsi" w:hAnsiTheme="minorHAnsi" w:cstheme="minorHAnsi"/>
          <w:sz w:val="22"/>
          <w:szCs w:val="22"/>
          <w:lang w:val="es-CO"/>
        </w:rPr>
      </w:pPr>
    </w:p>
    <w:p w14:paraId="753EC798" w14:textId="6D002059" w:rsidR="00D06545" w:rsidRPr="00A95702" w:rsidRDefault="000F6D86" w:rsidP="00D06545">
      <w:pPr>
        <w:tabs>
          <w:tab w:val="left" w:pos="720"/>
        </w:tabs>
        <w:jc w:val="both"/>
        <w:rPr>
          <w:rStyle w:val="Fuentedeprrafopredeter1"/>
          <w:rFonts w:asciiTheme="minorHAnsi" w:hAnsiTheme="minorHAnsi" w:cstheme="minorHAnsi"/>
          <w:sz w:val="22"/>
          <w:szCs w:val="22"/>
          <w:lang w:val="es-CO"/>
        </w:rPr>
      </w:pPr>
      <w:r w:rsidRPr="00A95702">
        <w:rPr>
          <w:rStyle w:val="Fuentedeprrafopredeter1"/>
          <w:rFonts w:asciiTheme="minorHAnsi" w:hAnsiTheme="minorHAnsi" w:cstheme="minorHAnsi"/>
          <w:iCs/>
          <w:sz w:val="22"/>
          <w:szCs w:val="22"/>
          <w:lang w:val="es-CO"/>
        </w:rPr>
        <w:t>Desarrollar e implementar el(os) video(s) tutorial(es) y otras herramientas para la transferencia de conocimiento de la Guía estándar para la formulación, presupuestación, gestión, monitoreo y cierre de las Cooperaciones Técnicas y las Operaciones de Inversión No Reembolsable del Fondo Colombia Sostenible.</w:t>
      </w:r>
      <w:r w:rsidRPr="00A95702">
        <w:rPr>
          <w:rStyle w:val="Fuentedeprrafopredeter1"/>
          <w:rFonts w:asciiTheme="minorHAnsi" w:hAnsiTheme="minorHAnsi" w:cstheme="minorHAnsi"/>
          <w:sz w:val="22"/>
          <w:szCs w:val="22"/>
          <w:lang w:val="es-CO"/>
        </w:rPr>
        <w:t xml:space="preserve">  </w:t>
      </w:r>
    </w:p>
    <w:p w14:paraId="570DCF1A" w14:textId="77777777" w:rsidR="000F6D86" w:rsidRPr="00A95702" w:rsidRDefault="000F6D86" w:rsidP="00D06545">
      <w:pPr>
        <w:tabs>
          <w:tab w:val="left" w:pos="720"/>
        </w:tabs>
        <w:jc w:val="both"/>
        <w:rPr>
          <w:rFonts w:asciiTheme="minorHAnsi" w:hAnsiTheme="minorHAnsi" w:cstheme="minorHAnsi"/>
          <w:sz w:val="22"/>
          <w:szCs w:val="22"/>
          <w:lang w:val="es-CO"/>
        </w:rPr>
      </w:pPr>
    </w:p>
    <w:p w14:paraId="047BFD25" w14:textId="77777777" w:rsidR="00D06545" w:rsidRPr="00A95702" w:rsidRDefault="00D06545" w:rsidP="00D06545">
      <w:pPr>
        <w:pStyle w:val="Prrafodelista"/>
        <w:widowControl/>
        <w:numPr>
          <w:ilvl w:val="3"/>
          <w:numId w:val="1"/>
        </w:numPr>
        <w:autoSpaceDE w:val="0"/>
        <w:ind w:left="426"/>
        <w:textAlignment w:val="auto"/>
        <w:rPr>
          <w:rFonts w:asciiTheme="minorHAnsi" w:hAnsiTheme="minorHAnsi" w:cstheme="minorHAnsi"/>
          <w:b/>
          <w:bCs/>
          <w:kern w:val="0"/>
          <w:sz w:val="22"/>
          <w:szCs w:val="22"/>
          <w:lang w:val="es-CO"/>
        </w:rPr>
      </w:pPr>
      <w:r w:rsidRPr="00A95702">
        <w:rPr>
          <w:rFonts w:asciiTheme="minorHAnsi" w:hAnsiTheme="minorHAnsi" w:cstheme="minorHAnsi"/>
          <w:b/>
          <w:bCs/>
          <w:kern w:val="0"/>
          <w:sz w:val="22"/>
          <w:szCs w:val="22"/>
          <w:lang w:val="es-CO"/>
        </w:rPr>
        <w:t>Antecedentes</w:t>
      </w:r>
    </w:p>
    <w:p w14:paraId="23AB2FB6" w14:textId="77777777" w:rsidR="00D06545" w:rsidRPr="00A95702" w:rsidRDefault="00D06545" w:rsidP="00D06545">
      <w:pPr>
        <w:pStyle w:val="Prrafodelista"/>
        <w:widowControl/>
        <w:autoSpaceDE w:val="0"/>
        <w:ind w:left="426"/>
        <w:jc w:val="both"/>
        <w:textAlignment w:val="auto"/>
        <w:rPr>
          <w:rFonts w:asciiTheme="minorHAnsi" w:hAnsiTheme="minorHAnsi" w:cstheme="minorHAnsi"/>
          <w:b/>
          <w:bCs/>
          <w:kern w:val="0"/>
          <w:sz w:val="22"/>
          <w:szCs w:val="22"/>
          <w:highlight w:val="yellow"/>
          <w:lang w:val="es-CO"/>
        </w:rPr>
      </w:pPr>
    </w:p>
    <w:p w14:paraId="78FF602A" w14:textId="77777777" w:rsidR="005101A0" w:rsidRPr="00A95702" w:rsidRDefault="005101A0" w:rsidP="005101A0">
      <w:pPr>
        <w:pStyle w:val="Sinespaciado"/>
        <w:jc w:val="both"/>
        <w:rPr>
          <w:rFonts w:asciiTheme="minorHAnsi" w:hAnsiTheme="minorHAnsi" w:cstheme="minorHAnsi"/>
          <w:sz w:val="22"/>
          <w:szCs w:val="22"/>
        </w:rPr>
      </w:pPr>
      <w:r w:rsidRPr="00A95702">
        <w:rPr>
          <w:rFonts w:asciiTheme="minorHAnsi" w:hAnsiTheme="minorHAnsi" w:cstheme="minorHAnsi"/>
          <w:sz w:val="22"/>
          <w:szCs w:val="22"/>
        </w:rPr>
        <w:t xml:space="preserve">El Gobierno de Colombia se ha comprometido a frenar la deforestación, promover la conservación de la biodiversidad e impulsar el desarrollo rural, especialmente en las zonas golpeadas por la violencia, a fin de acortar las brechas en el bienestar, el disfrute de los derechos, las oportunidades de progreso y prosperidad en diversas regiones del país. El Gobierno Nacional ha establecido que es necesario promover profundas transformaciones en las regiones afectadas. Con este fin, el apoyo financiero y técnico de la cooperación internacional es un factor clave para estabilizar y consolidar la paz. </w:t>
      </w:r>
    </w:p>
    <w:p w14:paraId="7819265D" w14:textId="77777777" w:rsidR="005101A0" w:rsidRPr="00A95702" w:rsidRDefault="005101A0" w:rsidP="005101A0">
      <w:pPr>
        <w:pStyle w:val="Sinespaciado"/>
        <w:jc w:val="both"/>
        <w:rPr>
          <w:rFonts w:asciiTheme="minorHAnsi" w:hAnsiTheme="minorHAnsi" w:cstheme="minorHAnsi"/>
          <w:sz w:val="22"/>
          <w:szCs w:val="22"/>
        </w:rPr>
      </w:pPr>
    </w:p>
    <w:p w14:paraId="77E1A868" w14:textId="77777777" w:rsidR="005101A0" w:rsidRPr="00A95702" w:rsidRDefault="005101A0" w:rsidP="005101A0">
      <w:pPr>
        <w:pStyle w:val="Sinespaciado"/>
        <w:jc w:val="both"/>
        <w:rPr>
          <w:rFonts w:asciiTheme="minorHAnsi" w:hAnsiTheme="minorHAnsi" w:cstheme="minorHAnsi"/>
          <w:sz w:val="22"/>
          <w:szCs w:val="22"/>
        </w:rPr>
      </w:pPr>
      <w:r w:rsidRPr="00A95702">
        <w:rPr>
          <w:rFonts w:asciiTheme="minorHAnsi" w:hAnsiTheme="minorHAnsi" w:cstheme="minorHAnsi"/>
          <w:sz w:val="22"/>
          <w:szCs w:val="22"/>
        </w:rPr>
        <w:t>A través del CONPES 3850 se creó el Fondo Colombia en Paz (FCP), como el eje articulador e instancia de coordinación de los esfuerzos institucionales y financieros dirigidos a acometer las inversiones necesarias para la transición de Colombia hacia un escenario de estabilización de la paz. Esto supone la materialización de los dividendos ambientales, sociales y económicos de la paz, en particular, a través de facilitar la superación de los efectos de la violencia sobre la degradación del medio ambiente, el fortalecimiento del Estado de derecho y la mayor satisfacción posible de los derechos de las víctimas.</w:t>
      </w:r>
    </w:p>
    <w:p w14:paraId="270689E8" w14:textId="77777777" w:rsidR="005101A0" w:rsidRPr="00A95702" w:rsidRDefault="005101A0" w:rsidP="005101A0">
      <w:pPr>
        <w:pStyle w:val="Sinespaciado"/>
        <w:jc w:val="both"/>
        <w:rPr>
          <w:rFonts w:asciiTheme="minorHAnsi" w:hAnsiTheme="minorHAnsi" w:cstheme="minorHAnsi"/>
          <w:sz w:val="22"/>
          <w:szCs w:val="22"/>
        </w:rPr>
      </w:pPr>
    </w:p>
    <w:p w14:paraId="40E540F4" w14:textId="77777777" w:rsidR="005101A0" w:rsidRPr="00A95702" w:rsidRDefault="005101A0" w:rsidP="005101A0">
      <w:pPr>
        <w:pStyle w:val="Sinespaciado"/>
        <w:jc w:val="both"/>
        <w:rPr>
          <w:rFonts w:asciiTheme="minorHAnsi" w:hAnsiTheme="minorHAnsi" w:cstheme="minorHAnsi"/>
          <w:sz w:val="22"/>
          <w:szCs w:val="22"/>
        </w:rPr>
      </w:pPr>
      <w:r w:rsidRPr="00A95702">
        <w:rPr>
          <w:rFonts w:asciiTheme="minorHAnsi" w:hAnsiTheme="minorHAnsi" w:cstheme="minorHAnsi"/>
          <w:sz w:val="22"/>
          <w:szCs w:val="22"/>
        </w:rPr>
        <w:t>El FCP se desarrolla en el marco de las estrategias en materia de seguridad, justicia y democracia para la construcción de paz, el crecimiento verde y la transformación del campo. Igualmente, se enmarca en la agenda 2030 de los Objetivos de Desarrollo Sostenible y de los compromisos de Colombia en la Convención Marco de las Naciones Unidas sobre el Cambio Climático.</w:t>
      </w:r>
    </w:p>
    <w:p w14:paraId="35F9A8E8" w14:textId="77777777" w:rsidR="005101A0" w:rsidRPr="00A95702" w:rsidRDefault="005101A0" w:rsidP="005101A0">
      <w:pPr>
        <w:pStyle w:val="Sinespaciado"/>
        <w:jc w:val="both"/>
        <w:rPr>
          <w:rFonts w:asciiTheme="minorHAnsi" w:hAnsiTheme="minorHAnsi" w:cstheme="minorHAnsi"/>
          <w:sz w:val="22"/>
          <w:szCs w:val="22"/>
        </w:rPr>
      </w:pPr>
    </w:p>
    <w:p w14:paraId="45D1A512" w14:textId="77777777" w:rsidR="005101A0" w:rsidRPr="00A95702" w:rsidRDefault="005101A0" w:rsidP="005101A0">
      <w:pPr>
        <w:pStyle w:val="Sinespaciado"/>
        <w:jc w:val="both"/>
        <w:rPr>
          <w:rFonts w:asciiTheme="minorHAnsi" w:hAnsiTheme="minorHAnsi" w:cstheme="minorHAnsi"/>
          <w:sz w:val="22"/>
          <w:szCs w:val="22"/>
        </w:rPr>
      </w:pPr>
      <w:r w:rsidRPr="00A95702">
        <w:rPr>
          <w:rFonts w:asciiTheme="minorHAnsi" w:hAnsiTheme="minorHAnsi" w:cstheme="minorHAnsi"/>
          <w:sz w:val="22"/>
          <w:szCs w:val="22"/>
        </w:rPr>
        <w:t xml:space="preserve">El FCP es el principal instrumento a través del cual se busca articular la cooperación internacional y los diferentes fondos y recursos nacionales e internacionales para apoyar la estabilización de la paz y el desarrollo sostenible en las zonas golpeadas por la violencia. En este sentido, el apoyo de la cooperación internacional y su articulación con las demás fuentes de recursos son indispensables, en particular: i) en las actividades para la estabilización después de la firma de eventuales acuerdos y, simultáneamente </w:t>
      </w:r>
      <w:proofErr w:type="spellStart"/>
      <w:r w:rsidRPr="00A95702">
        <w:rPr>
          <w:rFonts w:asciiTheme="minorHAnsi" w:hAnsiTheme="minorHAnsi" w:cstheme="minorHAnsi"/>
          <w:sz w:val="22"/>
          <w:szCs w:val="22"/>
        </w:rPr>
        <w:t>ii</w:t>
      </w:r>
      <w:proofErr w:type="spellEnd"/>
      <w:r w:rsidRPr="00A95702">
        <w:rPr>
          <w:rFonts w:asciiTheme="minorHAnsi" w:hAnsiTheme="minorHAnsi" w:cstheme="minorHAnsi"/>
          <w:sz w:val="22"/>
          <w:szCs w:val="22"/>
        </w:rPr>
        <w:t xml:space="preserve">) en actividades que inician y desarrollan la implementación de un amplio programa de inversiones ambientalmente sostenibles, que promuevan el desarrollo integral de las regiones más apartadas que han sufrido con mayor incidencia los efectos de la violencia. </w:t>
      </w:r>
    </w:p>
    <w:p w14:paraId="349CA8AA"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p>
    <w:p w14:paraId="010A8A6E" w14:textId="267A15A2"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r w:rsidRPr="00A95702">
        <w:rPr>
          <w:rFonts w:asciiTheme="minorHAnsi" w:hAnsiTheme="minorHAnsi" w:cstheme="minorHAnsi"/>
          <w:kern w:val="0"/>
          <w:sz w:val="22"/>
          <w:szCs w:val="22"/>
          <w:lang w:val="es-CO"/>
        </w:rPr>
        <w:lastRenderedPageBreak/>
        <w:t>El 26 de septiembre de 2016, el Banco Interamericano de Desarrollo aprobó la creación de El Fondo Colombia Sostenible-FCS, un Fondo Fiduciario Multidonante por un término de 15 años. El Fondo Colombia Sostenible se enmarca en las iniciativas del Gobierno de Colombia (GOC) llamadas “Fondo Colombia en Paz” y “Colombia Sostenible”, CONPES 3850 y 3867, respectivamente.</w:t>
      </w:r>
    </w:p>
    <w:p w14:paraId="0C6D5E7A"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p>
    <w:p w14:paraId="5ACE30DB"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r w:rsidRPr="00A95702">
        <w:rPr>
          <w:rFonts w:asciiTheme="minorHAnsi" w:hAnsiTheme="minorHAnsi" w:cstheme="minorHAnsi"/>
          <w:kern w:val="0"/>
          <w:sz w:val="22"/>
          <w:szCs w:val="22"/>
          <w:lang w:val="es-CO"/>
        </w:rPr>
        <w:t>El objetivo del FCS es apoyar proyectos y programas encaminados a maximizar los dividendos ambientales, económicos y sociales de la paz en Colombia, principalmente en los territorios donde confluyen la incidencia de conflicto armado, las áreas estratégicas para el desarrollo rural sostenible y la conservación del medio ambiente.</w:t>
      </w:r>
    </w:p>
    <w:p w14:paraId="3335324A"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p>
    <w:p w14:paraId="1AD71242"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r w:rsidRPr="00A95702">
        <w:rPr>
          <w:rFonts w:asciiTheme="minorHAnsi" w:hAnsiTheme="minorHAnsi" w:cstheme="minorHAnsi"/>
          <w:kern w:val="0"/>
          <w:sz w:val="22"/>
          <w:szCs w:val="22"/>
          <w:lang w:val="es-CO"/>
        </w:rPr>
        <w:t>Actualmente, vienen desarrollándose cooperaciones técnicas que le apuestan a la reducción de la deforestación, la promoción de sistemas productivos sostenibles, el fortalecimiento del sistema de Monitoreo, Reporte y Verificación, la promoción del Turismo Naturaleza, la restauración de áreas degradadas en el Parque Nacional Natural Sierra de La Macarena, entre otras; intervenciones que generarán una serie de transformaciones en los territorios y en la calidad de vida de las comunidades rurales beneficiarias.</w:t>
      </w:r>
    </w:p>
    <w:p w14:paraId="47E42B7E"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p>
    <w:p w14:paraId="5F9F6803" w14:textId="16B686BF" w:rsidR="00D06545" w:rsidRPr="00A95702" w:rsidRDefault="005101A0" w:rsidP="005101A0">
      <w:pPr>
        <w:widowControl/>
        <w:autoSpaceDE w:val="0"/>
        <w:jc w:val="both"/>
        <w:textAlignment w:val="auto"/>
        <w:rPr>
          <w:rFonts w:asciiTheme="minorHAnsi" w:hAnsiTheme="minorHAnsi" w:cstheme="minorHAnsi"/>
          <w:kern w:val="0"/>
          <w:sz w:val="22"/>
          <w:szCs w:val="22"/>
          <w:lang w:val="es-CO"/>
        </w:rPr>
      </w:pPr>
      <w:r w:rsidRPr="00A95702">
        <w:rPr>
          <w:rFonts w:asciiTheme="minorHAnsi" w:hAnsiTheme="minorHAnsi" w:cstheme="minorHAnsi"/>
          <w:kern w:val="0"/>
          <w:sz w:val="22"/>
          <w:szCs w:val="22"/>
          <w:lang w:val="es-CO"/>
        </w:rPr>
        <w:t>Con recursos del Fondo Colombia Sostenible se suscribió la Cooperación Técnica No Reembolsable No. ATN/CM-18459-CO para el financiamiento del proyecto “Apoyo a la gestión de la Unidad Técnica de Coordinación”, la cual contempla: (i) Implementar espacios de participación comunitarios para el POA 2020; (</w:t>
      </w:r>
      <w:proofErr w:type="spellStart"/>
      <w:r w:rsidRPr="00A95702">
        <w:rPr>
          <w:rFonts w:asciiTheme="minorHAnsi" w:hAnsiTheme="minorHAnsi" w:cstheme="minorHAnsi"/>
          <w:kern w:val="0"/>
          <w:sz w:val="22"/>
          <w:szCs w:val="22"/>
          <w:lang w:val="es-CO"/>
        </w:rPr>
        <w:t>ii</w:t>
      </w:r>
      <w:proofErr w:type="spellEnd"/>
      <w:r w:rsidRPr="00A95702">
        <w:rPr>
          <w:rFonts w:asciiTheme="minorHAnsi" w:hAnsiTheme="minorHAnsi" w:cstheme="minorHAnsi"/>
          <w:kern w:val="0"/>
          <w:sz w:val="22"/>
          <w:szCs w:val="22"/>
          <w:lang w:val="es-CO"/>
        </w:rPr>
        <w:t>) Implementar la estrategia de comunicaciones y divulgación con grupos de interés y; (</w:t>
      </w:r>
      <w:proofErr w:type="spellStart"/>
      <w:r w:rsidRPr="00A95702">
        <w:rPr>
          <w:rFonts w:asciiTheme="minorHAnsi" w:hAnsiTheme="minorHAnsi" w:cstheme="minorHAnsi"/>
          <w:kern w:val="0"/>
          <w:sz w:val="22"/>
          <w:szCs w:val="22"/>
          <w:lang w:val="es-CO"/>
        </w:rPr>
        <w:t>iii</w:t>
      </w:r>
      <w:proofErr w:type="spellEnd"/>
      <w:r w:rsidRPr="00A95702">
        <w:rPr>
          <w:rFonts w:asciiTheme="minorHAnsi" w:hAnsiTheme="minorHAnsi" w:cstheme="minorHAnsi"/>
          <w:kern w:val="0"/>
          <w:sz w:val="22"/>
          <w:szCs w:val="22"/>
          <w:lang w:val="es-CO"/>
        </w:rPr>
        <w:t>) Fortalecer la estructuración y el seguimiento de proyectos.</w:t>
      </w:r>
    </w:p>
    <w:p w14:paraId="735C13BE" w14:textId="77777777" w:rsidR="005101A0" w:rsidRPr="00A95702" w:rsidRDefault="005101A0" w:rsidP="005101A0">
      <w:pPr>
        <w:widowControl/>
        <w:autoSpaceDE w:val="0"/>
        <w:jc w:val="both"/>
        <w:textAlignment w:val="auto"/>
        <w:rPr>
          <w:rFonts w:asciiTheme="minorHAnsi" w:hAnsiTheme="minorHAnsi" w:cstheme="minorHAnsi"/>
          <w:kern w:val="0"/>
          <w:sz w:val="22"/>
          <w:szCs w:val="22"/>
          <w:lang w:val="es-CO"/>
        </w:rPr>
      </w:pPr>
    </w:p>
    <w:p w14:paraId="4859D0CD" w14:textId="0DDC3078" w:rsidR="00D06545" w:rsidRPr="00C65991" w:rsidRDefault="00C86E38" w:rsidP="00C86E38">
      <w:pPr>
        <w:widowControl/>
        <w:autoSpaceDE w:val="0"/>
        <w:jc w:val="both"/>
        <w:textAlignment w:val="auto"/>
        <w:rPr>
          <w:rFonts w:asciiTheme="minorHAnsi" w:hAnsiTheme="minorHAnsi" w:cstheme="minorHAnsi"/>
          <w:sz w:val="22"/>
          <w:szCs w:val="22"/>
          <w:lang w:val="es-CO"/>
        </w:rPr>
      </w:pPr>
      <w:r w:rsidRPr="00C86E38">
        <w:rPr>
          <w:rFonts w:asciiTheme="minorHAnsi" w:hAnsiTheme="minorHAnsi" w:cstheme="minorHAnsi"/>
          <w:sz w:val="22"/>
          <w:szCs w:val="22"/>
          <w:lang w:val="es-CO"/>
        </w:rPr>
        <w:t xml:space="preserve">Dentro del componente 3, se llevó a cabo la contratación para el desarrollo de la </w:t>
      </w:r>
      <w:r w:rsidRPr="00C86E38">
        <w:rPr>
          <w:rStyle w:val="Fuentedeprrafopredeter1"/>
          <w:rFonts w:asciiTheme="minorHAnsi" w:hAnsiTheme="minorHAnsi" w:cstheme="minorHAnsi"/>
          <w:iCs/>
          <w:sz w:val="22"/>
          <w:szCs w:val="22"/>
          <w:lang w:val="es-CO"/>
        </w:rPr>
        <w:t>Guía estándar para la formulación, presupuestación, gestión, monitoreo y cierre de las Cooperaciones Técnicas y las Operaciones de Inversión No Reembolsable del Fondo Colombia Sostenible</w:t>
      </w:r>
      <w:r w:rsidR="00C65991">
        <w:rPr>
          <w:rStyle w:val="Fuentedeprrafopredeter1"/>
          <w:rFonts w:asciiTheme="minorHAnsi" w:hAnsiTheme="minorHAnsi" w:cstheme="minorHAnsi"/>
          <w:iCs/>
          <w:sz w:val="22"/>
          <w:szCs w:val="22"/>
          <w:lang w:val="es-CO"/>
        </w:rPr>
        <w:t xml:space="preserve">, la cual permitirá </w:t>
      </w:r>
      <w:r w:rsidR="00E06B9A">
        <w:rPr>
          <w:rStyle w:val="Fuentedeprrafopredeter1"/>
          <w:rFonts w:asciiTheme="minorHAnsi" w:hAnsiTheme="minorHAnsi" w:cstheme="minorHAnsi"/>
          <w:iCs/>
          <w:sz w:val="22"/>
          <w:szCs w:val="22"/>
          <w:lang w:val="es-CO"/>
        </w:rPr>
        <w:t xml:space="preserve">trazar los elementos teóricos y prácticos de </w:t>
      </w:r>
      <w:r w:rsidR="00C65991">
        <w:rPr>
          <w:rStyle w:val="Fuentedeprrafopredeter1"/>
          <w:rFonts w:asciiTheme="minorHAnsi" w:hAnsiTheme="minorHAnsi" w:cstheme="minorHAnsi"/>
          <w:iCs/>
          <w:sz w:val="22"/>
          <w:szCs w:val="22"/>
          <w:lang w:val="es-CO"/>
        </w:rPr>
        <w:t xml:space="preserve">diseño </w:t>
      </w:r>
      <w:r w:rsidR="00E06B9A">
        <w:rPr>
          <w:rStyle w:val="Fuentedeprrafopredeter1"/>
          <w:rFonts w:asciiTheme="minorHAnsi" w:hAnsiTheme="minorHAnsi" w:cstheme="minorHAnsi"/>
          <w:iCs/>
          <w:sz w:val="22"/>
          <w:szCs w:val="22"/>
          <w:lang w:val="es-CO"/>
        </w:rPr>
        <w:t>y gestión</w:t>
      </w:r>
      <w:r w:rsidR="00C65991">
        <w:rPr>
          <w:rStyle w:val="Fuentedeprrafopredeter1"/>
          <w:rFonts w:asciiTheme="minorHAnsi" w:hAnsiTheme="minorHAnsi" w:cstheme="minorHAnsi"/>
          <w:iCs/>
          <w:sz w:val="22"/>
          <w:szCs w:val="22"/>
          <w:lang w:val="es-CO"/>
        </w:rPr>
        <w:t xml:space="preserve"> de los proyectos para lograr los objetivos del Fondo.</w:t>
      </w:r>
      <w:r w:rsidRPr="00C86E38">
        <w:rPr>
          <w:rStyle w:val="Fuentedeprrafopredeter1"/>
          <w:rFonts w:asciiTheme="minorHAnsi" w:hAnsiTheme="minorHAnsi" w:cstheme="minorHAnsi"/>
          <w:iCs/>
          <w:sz w:val="22"/>
          <w:szCs w:val="22"/>
          <w:lang w:val="es-CO"/>
        </w:rPr>
        <w:t xml:space="preserve"> Dado esto, se requiere la contratación de servicios que permitan generar</w:t>
      </w:r>
      <w:r>
        <w:rPr>
          <w:rStyle w:val="Fuentedeprrafopredeter1"/>
          <w:rFonts w:asciiTheme="minorHAnsi" w:hAnsiTheme="minorHAnsi" w:cstheme="minorHAnsi"/>
          <w:iCs/>
          <w:sz w:val="22"/>
          <w:szCs w:val="22"/>
          <w:lang w:val="es-CO"/>
        </w:rPr>
        <w:t xml:space="preserve"> el apoyo pedagógico (videos e infografías) para</w:t>
      </w:r>
      <w:r w:rsidR="004A5163">
        <w:rPr>
          <w:rStyle w:val="Fuentedeprrafopredeter1"/>
          <w:rFonts w:asciiTheme="minorHAnsi" w:hAnsiTheme="minorHAnsi" w:cstheme="minorHAnsi"/>
          <w:iCs/>
          <w:sz w:val="22"/>
          <w:szCs w:val="22"/>
          <w:lang w:val="es-CO"/>
        </w:rPr>
        <w:t xml:space="preserve"> que las Agencias Ejecutoras </w:t>
      </w:r>
      <w:r w:rsidR="00E06B9A">
        <w:rPr>
          <w:rStyle w:val="Fuentedeprrafopredeter1"/>
          <w:rFonts w:asciiTheme="minorHAnsi" w:hAnsiTheme="minorHAnsi" w:cstheme="minorHAnsi"/>
          <w:iCs/>
          <w:sz w:val="22"/>
          <w:szCs w:val="22"/>
          <w:lang w:val="es-CO"/>
        </w:rPr>
        <w:t>implementen</w:t>
      </w:r>
      <w:r>
        <w:rPr>
          <w:rStyle w:val="Fuentedeprrafopredeter1"/>
          <w:rFonts w:asciiTheme="minorHAnsi" w:hAnsiTheme="minorHAnsi" w:cstheme="minorHAnsi"/>
          <w:iCs/>
          <w:sz w:val="22"/>
          <w:szCs w:val="22"/>
          <w:lang w:val="es-CO"/>
        </w:rPr>
        <w:t xml:space="preserve"> el paso a paso de la Guía estándar</w:t>
      </w:r>
      <w:r w:rsidR="00C65991">
        <w:rPr>
          <w:rStyle w:val="Fuentedeprrafopredeter1"/>
          <w:rFonts w:asciiTheme="minorHAnsi" w:hAnsiTheme="minorHAnsi" w:cstheme="minorHAnsi"/>
          <w:iCs/>
          <w:sz w:val="22"/>
          <w:szCs w:val="22"/>
          <w:lang w:val="es-CO"/>
        </w:rPr>
        <w:t xml:space="preserve"> y de esta forma facilitar el entendimiento conceptual, teórico y práctico en el diseño y gestión de los proyectos</w:t>
      </w:r>
      <w:r>
        <w:rPr>
          <w:rStyle w:val="Fuentedeprrafopredeter1"/>
          <w:rFonts w:asciiTheme="minorHAnsi" w:hAnsiTheme="minorHAnsi" w:cstheme="minorHAnsi"/>
          <w:iCs/>
          <w:sz w:val="22"/>
          <w:szCs w:val="22"/>
          <w:lang w:val="es-CO"/>
        </w:rPr>
        <w:t>.</w:t>
      </w:r>
      <w:r w:rsidR="00C65991">
        <w:rPr>
          <w:rStyle w:val="Fuentedeprrafopredeter1"/>
          <w:rFonts w:asciiTheme="minorHAnsi" w:hAnsiTheme="minorHAnsi" w:cstheme="minorHAnsi"/>
          <w:iCs/>
          <w:sz w:val="22"/>
          <w:szCs w:val="22"/>
          <w:lang w:val="es-CO"/>
        </w:rPr>
        <w:t xml:space="preserve"> Esto a su vez se convierte en una oportunidad para homogenizar, de una forma sencilla, práctica y pedagógica, las características técnicas de los proyectos y permitir que los actores involucrados tengan elementos estandarizados para la gestión de los </w:t>
      </w:r>
      <w:r w:rsidR="00E06B9A">
        <w:rPr>
          <w:rStyle w:val="Fuentedeprrafopredeter1"/>
          <w:rFonts w:asciiTheme="minorHAnsi" w:hAnsiTheme="minorHAnsi" w:cstheme="minorHAnsi"/>
          <w:iCs/>
          <w:sz w:val="22"/>
          <w:szCs w:val="22"/>
          <w:lang w:val="es-CO"/>
        </w:rPr>
        <w:t>mismos</w:t>
      </w:r>
      <w:r w:rsidR="00C65991">
        <w:rPr>
          <w:rStyle w:val="Fuentedeprrafopredeter1"/>
          <w:rFonts w:asciiTheme="minorHAnsi" w:hAnsiTheme="minorHAnsi" w:cstheme="minorHAnsi"/>
          <w:iCs/>
          <w:sz w:val="22"/>
          <w:szCs w:val="22"/>
          <w:lang w:val="es-CO"/>
        </w:rPr>
        <w:t xml:space="preserve">. En este sentido, tener la </w:t>
      </w:r>
      <w:r w:rsidR="00C65991" w:rsidRPr="00C86E38">
        <w:rPr>
          <w:rStyle w:val="Fuentedeprrafopredeter1"/>
          <w:rFonts w:asciiTheme="minorHAnsi" w:hAnsiTheme="minorHAnsi" w:cstheme="minorHAnsi"/>
          <w:iCs/>
          <w:sz w:val="22"/>
          <w:szCs w:val="22"/>
          <w:lang w:val="es-CO"/>
        </w:rPr>
        <w:t>Guía estándar para la formulación, presupuestación, gestión, monitoreo y cierre</w:t>
      </w:r>
      <w:r w:rsidR="00C65991">
        <w:rPr>
          <w:rStyle w:val="Fuentedeprrafopredeter1"/>
          <w:rFonts w:asciiTheme="minorHAnsi" w:hAnsiTheme="minorHAnsi" w:cstheme="minorHAnsi"/>
          <w:iCs/>
          <w:sz w:val="22"/>
          <w:szCs w:val="22"/>
          <w:lang w:val="es-CO"/>
        </w:rPr>
        <w:t xml:space="preserve"> de los proyectos, fortalecida con un apoyo visual y pedagógico le permitirá a la UTC del FCS, a través de la </w:t>
      </w:r>
      <w:r w:rsidR="00C65991" w:rsidRPr="00A95702">
        <w:rPr>
          <w:rFonts w:asciiTheme="minorHAnsi" w:hAnsiTheme="minorHAnsi" w:cstheme="minorHAnsi"/>
          <w:kern w:val="0"/>
          <w:sz w:val="22"/>
          <w:szCs w:val="22"/>
          <w:lang w:val="es-CO"/>
        </w:rPr>
        <w:t>Cooperación Técnica No Reembolsable No. ATN/CM-18459-CO</w:t>
      </w:r>
      <w:r w:rsidR="00C65991">
        <w:rPr>
          <w:rFonts w:asciiTheme="minorHAnsi" w:hAnsiTheme="minorHAnsi" w:cstheme="minorHAnsi"/>
          <w:kern w:val="0"/>
          <w:sz w:val="22"/>
          <w:szCs w:val="22"/>
          <w:lang w:val="es-CO"/>
        </w:rPr>
        <w:t>, fortalecer la estructuración y seguimiento de</w:t>
      </w:r>
      <w:r w:rsidR="00E06B9A">
        <w:rPr>
          <w:rFonts w:asciiTheme="minorHAnsi" w:hAnsiTheme="minorHAnsi" w:cstheme="minorHAnsi"/>
          <w:kern w:val="0"/>
          <w:sz w:val="22"/>
          <w:szCs w:val="22"/>
          <w:lang w:val="es-CO"/>
        </w:rPr>
        <w:t>l portafolio de</w:t>
      </w:r>
      <w:r w:rsidR="00C65991">
        <w:rPr>
          <w:rFonts w:asciiTheme="minorHAnsi" w:hAnsiTheme="minorHAnsi" w:cstheme="minorHAnsi"/>
          <w:kern w:val="0"/>
          <w:sz w:val="22"/>
          <w:szCs w:val="22"/>
          <w:lang w:val="es-CO"/>
        </w:rPr>
        <w:t xml:space="preserve"> proyectos del Fondo. </w:t>
      </w:r>
    </w:p>
    <w:p w14:paraId="38AC15BA" w14:textId="77777777" w:rsidR="00D06545" w:rsidRPr="00A95702" w:rsidRDefault="00D06545" w:rsidP="00D06545">
      <w:pPr>
        <w:pStyle w:val="Prrafodelista"/>
        <w:widowControl/>
        <w:autoSpaceDE w:val="0"/>
        <w:ind w:left="426"/>
        <w:textAlignment w:val="auto"/>
        <w:rPr>
          <w:rFonts w:asciiTheme="minorHAnsi" w:hAnsiTheme="minorHAnsi" w:cstheme="minorHAnsi"/>
          <w:b/>
          <w:bCs/>
          <w:kern w:val="0"/>
          <w:sz w:val="22"/>
          <w:szCs w:val="22"/>
          <w:lang w:val="es-CO"/>
        </w:rPr>
      </w:pPr>
    </w:p>
    <w:p w14:paraId="3CCA49ED" w14:textId="77777777" w:rsidR="00D06545" w:rsidRPr="00A95702" w:rsidRDefault="00D06545" w:rsidP="00D06545">
      <w:pPr>
        <w:pStyle w:val="Prrafodelista"/>
        <w:widowControl/>
        <w:numPr>
          <w:ilvl w:val="3"/>
          <w:numId w:val="1"/>
        </w:numPr>
        <w:autoSpaceDE w:val="0"/>
        <w:ind w:left="426"/>
        <w:textAlignment w:val="auto"/>
        <w:rPr>
          <w:rFonts w:asciiTheme="minorHAnsi" w:hAnsiTheme="minorHAnsi" w:cstheme="minorHAnsi"/>
          <w:b/>
          <w:bCs/>
          <w:kern w:val="0"/>
          <w:sz w:val="22"/>
          <w:szCs w:val="22"/>
          <w:lang w:val="es-CO"/>
        </w:rPr>
      </w:pPr>
      <w:r w:rsidRPr="00A95702">
        <w:rPr>
          <w:rFonts w:asciiTheme="minorHAnsi" w:hAnsiTheme="minorHAnsi" w:cstheme="minorHAnsi"/>
          <w:b/>
          <w:bCs/>
          <w:kern w:val="0"/>
          <w:sz w:val="22"/>
          <w:szCs w:val="22"/>
          <w:lang w:val="es-CO"/>
        </w:rPr>
        <w:t>Obligaciones generales</w:t>
      </w:r>
    </w:p>
    <w:p w14:paraId="3782DC45" w14:textId="77777777" w:rsidR="00D06545" w:rsidRPr="00A95702" w:rsidRDefault="00D06545" w:rsidP="00D06545">
      <w:pPr>
        <w:widowControl/>
        <w:autoSpaceDE w:val="0"/>
        <w:textAlignment w:val="auto"/>
        <w:rPr>
          <w:rFonts w:asciiTheme="minorHAnsi" w:hAnsiTheme="minorHAnsi" w:cstheme="minorHAnsi"/>
          <w:b/>
          <w:bCs/>
          <w:kern w:val="0"/>
          <w:sz w:val="22"/>
          <w:szCs w:val="22"/>
          <w:lang w:val="es-CO"/>
        </w:rPr>
      </w:pPr>
    </w:p>
    <w:p w14:paraId="32490E5F"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lastRenderedPageBreak/>
        <w:t>Mantener los precios fijos presentados en su oferta, en la cual están comprendidos todos los costos directos e indirectos incluidos impuestos, y demás gravámenes que se presenten hasta el momento de terminación del contrato.</w:t>
      </w:r>
    </w:p>
    <w:p w14:paraId="37B91B0B"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Pagar los salarios, prestaciones sociales e indemnizaciones al personal que el contratista haya de emplear en la ejecución, de conformidad con la oferta presentada.</w:t>
      </w:r>
    </w:p>
    <w:p w14:paraId="534F483E"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Cumplir a cabalidad con los contenidos en el artículo 5º de la Ley 80 de 1993.</w:t>
      </w:r>
    </w:p>
    <w:p w14:paraId="239344CC"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Cumplir a cabalidad el objeto del contrato.</w:t>
      </w:r>
    </w:p>
    <w:p w14:paraId="63C30A84"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Cumplir el plazo establecido en el contrato.</w:t>
      </w:r>
    </w:p>
    <w:p w14:paraId="4C7763F0"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Proveer a su costo todos los bienes y servicios necesarios para el cumplimiento del objeto contractual.</w:t>
      </w:r>
    </w:p>
    <w:p w14:paraId="1B41BCF1"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Obrar con lealtad y buena fe en las distintas etapas contractuales evitando dilaciones y trabas.</w:t>
      </w:r>
    </w:p>
    <w:p w14:paraId="43FA195B"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Efectuar los aportes al Sistema de Seguridad Social en Salud y Pensión, ARL, SENA, ICBF, Caja de Compensación Familiar, en los porcentajes correspondientes y entregar copia de los mismos junto con el informe que presente al supervisor del contrato.</w:t>
      </w:r>
    </w:p>
    <w:p w14:paraId="6CAB8D8D"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Cumplir con las especificaciones y requisitos técnicos mínimos exigidos.</w:t>
      </w:r>
    </w:p>
    <w:p w14:paraId="0C623DBB"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En general la obligación de cumplir cabalmente con las condiciones y modalidades previstas contractualmente para la ejecución y desarrollo del contrato, para el cual el contratista deberá actuar razonablemente en el marco de sus obligaciones contractuales.</w:t>
      </w:r>
    </w:p>
    <w:p w14:paraId="2FE6EACD"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Cumplir con el objeto del contrato, con plena autonomía técnica y administrativa y bajo su propia responsabilidad; por lo tanto, no existe ni existirá ningún tipo de subordinación, ni vínculo laboral alguno entre el contratista y el contratante.</w:t>
      </w:r>
    </w:p>
    <w:p w14:paraId="48CA9955"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Responder por las actuaciones y omisiones derivadas de la celebración del presente contrato y de su ejecución, guardando la confidencialidad a que haya lugar.</w:t>
      </w:r>
    </w:p>
    <w:p w14:paraId="1F692A12"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Garantizar la calidad de los servicios contratados y responder por ellos de conformidad con las normas, procedimientos y metodología vigentes.</w:t>
      </w:r>
    </w:p>
    <w:p w14:paraId="207FC65D"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Atender oportunamente las recomendaciones y sugerencias relacionadas con el objeto y las obligaciones del contrato.</w:t>
      </w:r>
    </w:p>
    <w:p w14:paraId="60E99EBF"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Ejecutar el contrato en completa coordinación con el supervisor asignado.</w:t>
      </w:r>
    </w:p>
    <w:p w14:paraId="7D7BF1BB"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Constituir las pólizas de garantía necesarias para la ejecución del contrato.</w:t>
      </w:r>
    </w:p>
    <w:p w14:paraId="16F585CD" w14:textId="77777777" w:rsidR="00D06545" w:rsidRPr="00A95702" w:rsidRDefault="00D06545" w:rsidP="005101A0">
      <w:pPr>
        <w:pStyle w:val="Prrafodelista1"/>
        <w:numPr>
          <w:ilvl w:val="0"/>
          <w:numId w:val="15"/>
        </w:numPr>
        <w:autoSpaceDE w:val="0"/>
        <w:jc w:val="both"/>
        <w:rPr>
          <w:rStyle w:val="Fuentedeprrafopredeter1"/>
          <w:rFonts w:asciiTheme="minorHAnsi" w:hAnsiTheme="minorHAnsi" w:cstheme="minorHAnsi"/>
          <w:szCs w:val="22"/>
          <w:lang w:val="es-CO"/>
        </w:rPr>
      </w:pPr>
      <w:r w:rsidRPr="00A95702">
        <w:rPr>
          <w:rStyle w:val="Fuentedeprrafopredeter1"/>
          <w:rFonts w:asciiTheme="minorHAnsi" w:hAnsiTheme="minorHAnsi" w:cstheme="minorHAnsi"/>
          <w:szCs w:val="22"/>
          <w:lang w:val="es-CO"/>
        </w:rPr>
        <w:t>Las demás que contribuyan a garantizar el cumplimiento del contrato y las que por su naturaleza le sean atribuibles conforme al objeto y alcance del mismo.</w:t>
      </w:r>
    </w:p>
    <w:p w14:paraId="641ACE7B" w14:textId="3FFF9257" w:rsidR="00D06545" w:rsidRDefault="00D06545" w:rsidP="00D06545">
      <w:pPr>
        <w:pStyle w:val="Standard"/>
        <w:jc w:val="center"/>
        <w:rPr>
          <w:rFonts w:asciiTheme="minorHAnsi" w:hAnsiTheme="minorHAnsi" w:cstheme="minorHAnsi"/>
          <w:b/>
          <w:sz w:val="22"/>
          <w:szCs w:val="22"/>
          <w:lang w:val="es-CO"/>
        </w:rPr>
      </w:pPr>
    </w:p>
    <w:p w14:paraId="541F88C5" w14:textId="77777777" w:rsidR="001F60DD" w:rsidRPr="00A95702" w:rsidRDefault="001F60DD" w:rsidP="00D06545">
      <w:pPr>
        <w:pStyle w:val="Standard"/>
        <w:jc w:val="center"/>
        <w:rPr>
          <w:rFonts w:asciiTheme="minorHAnsi" w:hAnsiTheme="minorHAnsi" w:cstheme="minorHAnsi"/>
          <w:b/>
          <w:sz w:val="22"/>
          <w:szCs w:val="22"/>
          <w:lang w:val="es-CO"/>
        </w:rPr>
      </w:pPr>
    </w:p>
    <w:p w14:paraId="737029AF" w14:textId="77777777" w:rsidR="00D06545" w:rsidRPr="00A95702" w:rsidRDefault="00D06545" w:rsidP="00D06545">
      <w:pPr>
        <w:pStyle w:val="Prrafodelista"/>
        <w:widowControl/>
        <w:numPr>
          <w:ilvl w:val="3"/>
          <w:numId w:val="1"/>
        </w:numPr>
        <w:autoSpaceDE w:val="0"/>
        <w:ind w:left="426"/>
        <w:textAlignment w:val="auto"/>
        <w:rPr>
          <w:rFonts w:asciiTheme="minorHAnsi" w:hAnsiTheme="minorHAnsi" w:cstheme="minorHAnsi"/>
          <w:b/>
          <w:sz w:val="22"/>
          <w:szCs w:val="22"/>
          <w:lang w:val="es-CO"/>
        </w:rPr>
      </w:pPr>
      <w:r w:rsidRPr="00A95702">
        <w:rPr>
          <w:rFonts w:asciiTheme="minorHAnsi" w:hAnsiTheme="minorHAnsi" w:cstheme="minorHAnsi"/>
          <w:b/>
          <w:sz w:val="22"/>
          <w:szCs w:val="22"/>
          <w:lang w:val="es-CO"/>
        </w:rPr>
        <w:t>Lista de cantidades:</w:t>
      </w:r>
    </w:p>
    <w:p w14:paraId="0D478114" w14:textId="73BE7C1A" w:rsidR="00D06545" w:rsidRPr="00A95702" w:rsidRDefault="00D06545">
      <w:pPr>
        <w:rPr>
          <w:rFonts w:asciiTheme="minorHAnsi" w:hAnsiTheme="minorHAnsi" w:cstheme="minorHAnsi"/>
          <w:sz w:val="22"/>
          <w:szCs w:val="22"/>
          <w:lang w:val="es-CO"/>
        </w:rPr>
      </w:pPr>
    </w:p>
    <w:tbl>
      <w:tblPr>
        <w:tblW w:w="9067" w:type="dxa"/>
        <w:jc w:val="center"/>
        <w:tblLayout w:type="fixed"/>
        <w:tblCellMar>
          <w:left w:w="10" w:type="dxa"/>
          <w:right w:w="10" w:type="dxa"/>
        </w:tblCellMar>
        <w:tblLook w:val="0000" w:firstRow="0" w:lastRow="0" w:firstColumn="0" w:lastColumn="0" w:noHBand="0" w:noVBand="0"/>
      </w:tblPr>
      <w:tblGrid>
        <w:gridCol w:w="1083"/>
        <w:gridCol w:w="5433"/>
        <w:gridCol w:w="1276"/>
        <w:gridCol w:w="1275"/>
      </w:tblGrid>
      <w:tr w:rsidR="001568C8" w:rsidRPr="00280C40" w14:paraId="5F1D1DC3" w14:textId="77777777" w:rsidTr="00280C40">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4764" w14:textId="77777777" w:rsidR="001568C8" w:rsidRPr="00280C40" w:rsidRDefault="001568C8" w:rsidP="00B615C6">
            <w:pPr>
              <w:tabs>
                <w:tab w:val="left" w:pos="720"/>
              </w:tabs>
              <w:jc w:val="center"/>
              <w:rPr>
                <w:rFonts w:asciiTheme="minorHAnsi" w:hAnsiTheme="minorHAnsi" w:cstheme="minorHAnsi"/>
                <w:b/>
                <w:bCs/>
                <w:sz w:val="20"/>
                <w:szCs w:val="22"/>
              </w:rPr>
            </w:pPr>
            <w:r w:rsidRPr="00280C40">
              <w:rPr>
                <w:rFonts w:asciiTheme="minorHAnsi" w:hAnsiTheme="minorHAnsi" w:cstheme="minorHAnsi"/>
                <w:b/>
                <w:bCs/>
                <w:sz w:val="20"/>
                <w:szCs w:val="22"/>
              </w:rPr>
              <w:lastRenderedPageBreak/>
              <w:t xml:space="preserve">No. de </w:t>
            </w:r>
            <w:proofErr w:type="spellStart"/>
            <w:r w:rsidRPr="00280C40">
              <w:rPr>
                <w:rFonts w:asciiTheme="minorHAnsi" w:hAnsiTheme="minorHAnsi" w:cstheme="minorHAnsi"/>
                <w:b/>
                <w:bCs/>
                <w:sz w:val="20"/>
                <w:szCs w:val="22"/>
              </w:rPr>
              <w:t>Ítem</w:t>
            </w:r>
            <w:proofErr w:type="spellEnd"/>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8C297" w14:textId="77777777" w:rsidR="001568C8" w:rsidRPr="00280C40" w:rsidRDefault="001568C8" w:rsidP="00B615C6">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ES"/>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DC6B0" w14:textId="77777777" w:rsidR="001568C8" w:rsidRPr="00280C40" w:rsidRDefault="001568C8" w:rsidP="00B615C6">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ES"/>
              </w:rPr>
              <w:t>Unidad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C31BE" w14:textId="77777777" w:rsidR="001568C8" w:rsidRPr="00280C40" w:rsidRDefault="001568C8" w:rsidP="00B615C6">
            <w:pPr>
              <w:tabs>
                <w:tab w:val="left" w:pos="720"/>
              </w:tabs>
              <w:jc w:val="center"/>
              <w:rPr>
                <w:rFonts w:asciiTheme="minorHAnsi" w:hAnsiTheme="minorHAnsi" w:cstheme="minorHAnsi"/>
                <w:b/>
                <w:bCs/>
                <w:sz w:val="20"/>
                <w:szCs w:val="22"/>
                <w:lang w:val="es-ES"/>
              </w:rPr>
            </w:pPr>
            <w:proofErr w:type="spellStart"/>
            <w:r w:rsidRPr="00280C40">
              <w:rPr>
                <w:rFonts w:asciiTheme="minorHAnsi" w:hAnsiTheme="minorHAnsi" w:cstheme="minorHAnsi"/>
                <w:b/>
                <w:bCs/>
                <w:sz w:val="20"/>
                <w:szCs w:val="22"/>
                <w:lang w:val="es-ES"/>
              </w:rPr>
              <w:t>Cant</w:t>
            </w:r>
            <w:proofErr w:type="spellEnd"/>
            <w:r w:rsidRPr="00280C40">
              <w:rPr>
                <w:rFonts w:asciiTheme="minorHAnsi" w:hAnsiTheme="minorHAnsi" w:cstheme="minorHAnsi"/>
                <w:b/>
                <w:bCs/>
                <w:sz w:val="20"/>
                <w:szCs w:val="22"/>
                <w:lang w:val="es-ES"/>
              </w:rPr>
              <w:t>.</w:t>
            </w:r>
          </w:p>
        </w:tc>
      </w:tr>
      <w:tr w:rsidR="001568C8" w:rsidRPr="00280C40" w14:paraId="1705D91E" w14:textId="77777777" w:rsidTr="00280C40">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B693" w14:textId="77777777" w:rsidR="001568C8" w:rsidRPr="00280C40" w:rsidRDefault="001568C8" w:rsidP="00B615C6">
            <w:pPr>
              <w:tabs>
                <w:tab w:val="left" w:pos="720"/>
              </w:tabs>
              <w:jc w:val="center"/>
              <w:rPr>
                <w:rFonts w:asciiTheme="minorHAnsi" w:hAnsiTheme="minorHAnsi" w:cstheme="minorHAnsi"/>
                <w:b/>
                <w:bCs/>
                <w:sz w:val="20"/>
                <w:szCs w:val="22"/>
              </w:rPr>
            </w:pPr>
            <w:r w:rsidRPr="00280C40">
              <w:rPr>
                <w:rFonts w:asciiTheme="minorHAnsi" w:hAnsiTheme="minorHAnsi" w:cstheme="minorHAnsi"/>
                <w:b/>
                <w:bCs/>
                <w:sz w:val="20"/>
                <w:szCs w:val="22"/>
              </w:rPr>
              <w:t>1</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82575" w14:textId="640F73CA" w:rsidR="001568C8" w:rsidRPr="00280C40" w:rsidRDefault="00A95702" w:rsidP="00A95702">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Realizar los videos tutoriales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1BD51" w14:textId="658393D1" w:rsidR="001568C8" w:rsidRPr="00280C40" w:rsidRDefault="00A95702"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Creación y edición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8EA9" w14:textId="6E6E4D63" w:rsidR="001568C8" w:rsidRPr="00280C40" w:rsidRDefault="006D19B8"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5</w:t>
            </w:r>
          </w:p>
        </w:tc>
      </w:tr>
      <w:tr w:rsidR="001568C8" w:rsidRPr="00280C40" w14:paraId="6C7E143B" w14:textId="77777777" w:rsidTr="00280C40">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700B4" w14:textId="77777777" w:rsidR="001568C8" w:rsidRPr="00280C40" w:rsidRDefault="001568C8" w:rsidP="00B615C6">
            <w:pPr>
              <w:tabs>
                <w:tab w:val="left" w:pos="720"/>
              </w:tabs>
              <w:jc w:val="center"/>
              <w:rPr>
                <w:rFonts w:asciiTheme="minorHAnsi" w:hAnsiTheme="minorHAnsi" w:cstheme="minorHAnsi"/>
                <w:b/>
                <w:bCs/>
                <w:sz w:val="20"/>
                <w:szCs w:val="22"/>
              </w:rPr>
            </w:pPr>
            <w:r w:rsidRPr="00280C40">
              <w:rPr>
                <w:rFonts w:asciiTheme="minorHAnsi" w:hAnsiTheme="minorHAnsi" w:cstheme="minorHAnsi"/>
                <w:b/>
                <w:bCs/>
                <w:sz w:val="20"/>
                <w:szCs w:val="22"/>
              </w:rPr>
              <w:t>2</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EB0F" w14:textId="703BF679" w:rsidR="001568C8" w:rsidRPr="00280C40" w:rsidRDefault="00A95702" w:rsidP="00A95702">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Diseñar infografías alusivas a la </w:t>
            </w:r>
            <w:r w:rsidRPr="00280C40">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066FB" w14:textId="77777777" w:rsidR="001568C8" w:rsidRPr="00280C40" w:rsidRDefault="001568C8"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Diseño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B7E6D" w14:textId="12AE7E5B" w:rsidR="001568C8" w:rsidRPr="00280C40" w:rsidRDefault="00A95702"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5</w:t>
            </w:r>
          </w:p>
        </w:tc>
      </w:tr>
      <w:tr w:rsidR="001568C8" w:rsidRPr="00280C40" w14:paraId="23A46BF1" w14:textId="77777777" w:rsidTr="00280C40">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5EF9F" w14:textId="724CB567" w:rsidR="001568C8" w:rsidRPr="00280C40" w:rsidRDefault="00A95702" w:rsidP="00B615C6">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ES"/>
              </w:rPr>
              <w:t>3</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68579" w14:textId="77777777" w:rsidR="001568C8" w:rsidRPr="00280C40" w:rsidRDefault="001568C8" w:rsidP="00A95702">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CO"/>
              </w:rPr>
              <w:t>Se debe contemplar un 10% de imprevisto calculado sobre el valor total de los bienes y servicios antes de 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B3D35" w14:textId="4E208716" w:rsidR="001568C8" w:rsidRPr="00280C40" w:rsidRDefault="001D1F26"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color w:val="000000" w:themeColor="text1"/>
                <w:sz w:val="20"/>
                <w:szCs w:val="22"/>
                <w:lang w:val="es-ES"/>
              </w:rPr>
              <w:t>No aplica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1AAF" w14:textId="77777777" w:rsidR="001568C8" w:rsidRPr="00280C40" w:rsidRDefault="001568C8" w:rsidP="00B615C6">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1</w:t>
            </w:r>
          </w:p>
        </w:tc>
      </w:tr>
    </w:tbl>
    <w:p w14:paraId="3138271B" w14:textId="52410E8D" w:rsidR="00280C40" w:rsidRDefault="00280C40" w:rsidP="00360A03">
      <w:pPr>
        <w:pStyle w:val="Standard"/>
        <w:jc w:val="both"/>
        <w:rPr>
          <w:rFonts w:asciiTheme="minorHAnsi" w:hAnsiTheme="minorHAnsi" w:cstheme="minorHAnsi"/>
          <w:bCs/>
          <w:sz w:val="22"/>
          <w:szCs w:val="22"/>
          <w:lang w:val="es-CO"/>
        </w:rPr>
      </w:pPr>
    </w:p>
    <w:p w14:paraId="24D8059A" w14:textId="77777777" w:rsidR="00280C40" w:rsidRDefault="00280C40" w:rsidP="00360A03">
      <w:pPr>
        <w:pStyle w:val="Standard"/>
        <w:jc w:val="both"/>
        <w:rPr>
          <w:rFonts w:asciiTheme="minorHAnsi" w:hAnsiTheme="minorHAnsi" w:cstheme="minorHAnsi"/>
          <w:bCs/>
          <w:sz w:val="22"/>
          <w:szCs w:val="22"/>
          <w:lang w:val="es-CO"/>
        </w:rPr>
      </w:pPr>
    </w:p>
    <w:p w14:paraId="6F11EC46" w14:textId="2E2DE1B2" w:rsidR="001568C8" w:rsidRPr="00A95702" w:rsidRDefault="001568C8" w:rsidP="00360A03">
      <w:pPr>
        <w:pStyle w:val="Standard"/>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 xml:space="preserve">*Todo el material gráfico debe funcionar para impresión y para manejo digital con una excelente resolución. </w:t>
      </w:r>
    </w:p>
    <w:p w14:paraId="1DA221CF" w14:textId="177B5FC5" w:rsidR="001568C8" w:rsidRPr="00A95702" w:rsidRDefault="001568C8" w:rsidP="00360A03">
      <w:pPr>
        <w:pStyle w:val="Standard"/>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**Todo diseño entregable puede estar sujeto a 3 ediciones sin costo adicional</w:t>
      </w:r>
      <w:r w:rsidR="009A3F31">
        <w:rPr>
          <w:rFonts w:asciiTheme="minorHAnsi" w:hAnsiTheme="minorHAnsi" w:cstheme="minorHAnsi"/>
          <w:bCs/>
          <w:sz w:val="22"/>
          <w:szCs w:val="22"/>
          <w:lang w:val="es-CO"/>
        </w:rPr>
        <w:t>.</w:t>
      </w:r>
    </w:p>
    <w:p w14:paraId="6FF7B6B9" w14:textId="77777777" w:rsidR="001568C8" w:rsidRPr="00A95702" w:rsidRDefault="001568C8" w:rsidP="00360A03">
      <w:pPr>
        <w:pStyle w:val="Standard"/>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 xml:space="preserve">***Los logos y contenidos para diseñar el material serán entregados por la UTC del Fondo Colombia Sostenible. </w:t>
      </w:r>
    </w:p>
    <w:p w14:paraId="5DC68490" w14:textId="77777777" w:rsidR="007B68F2" w:rsidRPr="00A95702" w:rsidRDefault="007B68F2" w:rsidP="001568C8">
      <w:pPr>
        <w:pStyle w:val="Standard"/>
        <w:jc w:val="both"/>
        <w:rPr>
          <w:rFonts w:asciiTheme="minorHAnsi" w:hAnsiTheme="minorHAnsi" w:cstheme="minorHAnsi"/>
          <w:b/>
          <w:sz w:val="22"/>
          <w:szCs w:val="22"/>
          <w:lang w:val="es-CO"/>
        </w:rPr>
      </w:pPr>
    </w:p>
    <w:p w14:paraId="0D29BDB6" w14:textId="5441076B" w:rsidR="001568C8" w:rsidRPr="00A95702" w:rsidRDefault="001568C8" w:rsidP="001568C8">
      <w:pPr>
        <w:pStyle w:val="Standard"/>
        <w:jc w:val="both"/>
        <w:rPr>
          <w:rFonts w:asciiTheme="minorHAnsi" w:hAnsiTheme="minorHAnsi" w:cstheme="minorHAnsi"/>
          <w:b/>
          <w:sz w:val="22"/>
          <w:szCs w:val="22"/>
          <w:lang w:val="es-CO"/>
        </w:rPr>
      </w:pPr>
      <w:r w:rsidRPr="00A95702">
        <w:rPr>
          <w:rFonts w:asciiTheme="minorHAnsi" w:hAnsiTheme="minorHAnsi" w:cstheme="minorHAnsi"/>
          <w:b/>
          <w:sz w:val="22"/>
          <w:szCs w:val="22"/>
          <w:lang w:val="es-CO"/>
        </w:rPr>
        <w:t>Notas:</w:t>
      </w:r>
    </w:p>
    <w:p w14:paraId="155FB52E" w14:textId="77777777" w:rsidR="001568C8" w:rsidRPr="00A95702" w:rsidRDefault="001568C8" w:rsidP="001568C8">
      <w:pPr>
        <w:pStyle w:val="Standard"/>
        <w:ind w:left="360"/>
        <w:jc w:val="both"/>
        <w:rPr>
          <w:rFonts w:asciiTheme="minorHAnsi" w:hAnsiTheme="minorHAnsi" w:cstheme="minorHAnsi"/>
          <w:b/>
          <w:sz w:val="22"/>
          <w:szCs w:val="22"/>
          <w:lang w:val="es-CO"/>
        </w:rPr>
      </w:pPr>
    </w:p>
    <w:p w14:paraId="13B652D2" w14:textId="77777777" w:rsidR="001568C8" w:rsidRPr="00A95702" w:rsidRDefault="001568C8" w:rsidP="001568C8">
      <w:pPr>
        <w:pStyle w:val="Standard"/>
        <w:numPr>
          <w:ilvl w:val="0"/>
          <w:numId w:val="3"/>
        </w:numPr>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Las cantidades no deben ser modificadas por el proveedor en la presentación de su cotización.</w:t>
      </w:r>
    </w:p>
    <w:p w14:paraId="5494031A" w14:textId="77777777" w:rsidR="001568C8" w:rsidRPr="00A95702" w:rsidRDefault="001568C8" w:rsidP="001568C8">
      <w:pPr>
        <w:pStyle w:val="Standard"/>
        <w:numPr>
          <w:ilvl w:val="0"/>
          <w:numId w:val="3"/>
        </w:numPr>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El plazo máximo de entrega de los bienes y servicios será de acuerdo con el cronograma estipulado en la sección III de la presente solicitud de cotización.</w:t>
      </w:r>
    </w:p>
    <w:p w14:paraId="4D47DADB" w14:textId="03D814AD" w:rsidR="001568C8" w:rsidRPr="00A95702" w:rsidRDefault="001568C8" w:rsidP="001568C8">
      <w:pPr>
        <w:pStyle w:val="Standard"/>
        <w:numPr>
          <w:ilvl w:val="0"/>
          <w:numId w:val="3"/>
        </w:numPr>
        <w:jc w:val="both"/>
        <w:rPr>
          <w:rFonts w:asciiTheme="minorHAnsi" w:hAnsiTheme="minorHAnsi" w:cstheme="minorHAnsi"/>
          <w:bCs/>
          <w:sz w:val="22"/>
          <w:szCs w:val="22"/>
          <w:lang w:val="es-CO"/>
        </w:rPr>
      </w:pPr>
      <w:r w:rsidRPr="00A95702">
        <w:rPr>
          <w:rFonts w:asciiTheme="minorHAnsi" w:hAnsiTheme="minorHAnsi" w:cstheme="minorHAnsi"/>
          <w:bCs/>
          <w:sz w:val="22"/>
          <w:szCs w:val="22"/>
          <w:lang w:val="es-CO"/>
        </w:rPr>
        <w:t>El comprador no aceptará cotizaciones parciales</w:t>
      </w:r>
      <w:r w:rsidR="00A95702" w:rsidRPr="00A95702">
        <w:rPr>
          <w:rFonts w:asciiTheme="minorHAnsi" w:hAnsiTheme="minorHAnsi" w:cstheme="minorHAnsi"/>
          <w:bCs/>
          <w:sz w:val="22"/>
          <w:szCs w:val="22"/>
          <w:lang w:val="es-CO"/>
        </w:rPr>
        <w:t>.</w:t>
      </w:r>
    </w:p>
    <w:p w14:paraId="6DABF61A" w14:textId="02669474" w:rsidR="001568C8" w:rsidRPr="00A95702" w:rsidRDefault="001568C8">
      <w:pPr>
        <w:rPr>
          <w:rFonts w:asciiTheme="minorHAnsi" w:hAnsiTheme="minorHAnsi" w:cstheme="minorHAnsi"/>
          <w:sz w:val="22"/>
          <w:szCs w:val="22"/>
          <w:lang w:val="es-CO"/>
        </w:rPr>
      </w:pPr>
    </w:p>
    <w:p w14:paraId="3459E322" w14:textId="776B63A5" w:rsidR="00774EE0" w:rsidRPr="00A95702" w:rsidRDefault="00774EE0">
      <w:pPr>
        <w:rPr>
          <w:rFonts w:asciiTheme="minorHAnsi" w:hAnsiTheme="minorHAnsi" w:cstheme="minorHAnsi"/>
          <w:sz w:val="22"/>
          <w:szCs w:val="22"/>
          <w:lang w:val="es-CO"/>
        </w:rPr>
      </w:pPr>
    </w:p>
    <w:p w14:paraId="6DDAAF0B" w14:textId="797A2DCE" w:rsidR="00774EE0" w:rsidRPr="00A95702" w:rsidRDefault="00774EE0">
      <w:pPr>
        <w:rPr>
          <w:rFonts w:asciiTheme="minorHAnsi" w:hAnsiTheme="minorHAnsi" w:cstheme="minorHAnsi"/>
          <w:sz w:val="22"/>
          <w:szCs w:val="22"/>
          <w:lang w:val="es-CO"/>
        </w:rPr>
      </w:pPr>
    </w:p>
    <w:p w14:paraId="5F3C3EEE" w14:textId="25471D7C" w:rsidR="00774EE0" w:rsidRPr="00DF3F30" w:rsidRDefault="00774EE0">
      <w:pPr>
        <w:rPr>
          <w:rFonts w:asciiTheme="minorHAnsi" w:hAnsiTheme="minorHAnsi" w:cstheme="minorHAnsi"/>
          <w:sz w:val="22"/>
          <w:szCs w:val="22"/>
          <w:lang w:val="es-CO"/>
        </w:rPr>
      </w:pPr>
    </w:p>
    <w:p w14:paraId="3442DC8A" w14:textId="04136058" w:rsidR="00774EE0" w:rsidRPr="00DF3F30" w:rsidRDefault="00774EE0">
      <w:pPr>
        <w:rPr>
          <w:rFonts w:asciiTheme="minorHAnsi" w:hAnsiTheme="minorHAnsi" w:cstheme="minorHAnsi"/>
          <w:sz w:val="22"/>
          <w:szCs w:val="22"/>
          <w:lang w:val="es-CO"/>
        </w:rPr>
      </w:pPr>
    </w:p>
    <w:p w14:paraId="7663CB02" w14:textId="6D701106" w:rsidR="00774EE0" w:rsidRPr="00DF3F30" w:rsidRDefault="00774EE0">
      <w:pPr>
        <w:rPr>
          <w:rFonts w:asciiTheme="minorHAnsi" w:hAnsiTheme="minorHAnsi" w:cstheme="minorHAnsi"/>
          <w:sz w:val="22"/>
          <w:szCs w:val="22"/>
          <w:lang w:val="es-CO"/>
        </w:rPr>
      </w:pPr>
    </w:p>
    <w:p w14:paraId="7F49F269" w14:textId="52E5A140" w:rsidR="00774EE0" w:rsidRPr="00DF3F30" w:rsidRDefault="00774EE0">
      <w:pPr>
        <w:rPr>
          <w:rFonts w:asciiTheme="minorHAnsi" w:hAnsiTheme="minorHAnsi" w:cstheme="minorHAnsi"/>
          <w:sz w:val="22"/>
          <w:szCs w:val="22"/>
          <w:lang w:val="es-CO"/>
        </w:rPr>
      </w:pPr>
    </w:p>
    <w:p w14:paraId="4E67FEDF" w14:textId="06A99D10" w:rsidR="00774EE0" w:rsidRPr="00DF3F30" w:rsidRDefault="00774EE0">
      <w:pPr>
        <w:rPr>
          <w:rFonts w:asciiTheme="minorHAnsi" w:hAnsiTheme="minorHAnsi" w:cstheme="minorHAnsi"/>
          <w:sz w:val="22"/>
          <w:szCs w:val="22"/>
          <w:lang w:val="es-CO"/>
        </w:rPr>
      </w:pPr>
    </w:p>
    <w:p w14:paraId="33FB1F71" w14:textId="43F20778" w:rsidR="00774EE0" w:rsidRPr="00DF3F30" w:rsidRDefault="00774EE0">
      <w:pPr>
        <w:rPr>
          <w:rFonts w:asciiTheme="minorHAnsi" w:hAnsiTheme="minorHAnsi" w:cstheme="minorHAnsi"/>
          <w:sz w:val="22"/>
          <w:szCs w:val="22"/>
          <w:lang w:val="es-CO"/>
        </w:rPr>
      </w:pPr>
    </w:p>
    <w:p w14:paraId="37156322" w14:textId="4A88CF57" w:rsidR="00774EE0" w:rsidRPr="00DF3F30" w:rsidRDefault="00774EE0">
      <w:pPr>
        <w:rPr>
          <w:rFonts w:asciiTheme="minorHAnsi" w:hAnsiTheme="minorHAnsi" w:cstheme="minorHAnsi"/>
          <w:sz w:val="22"/>
          <w:szCs w:val="22"/>
          <w:lang w:val="es-CO"/>
        </w:rPr>
      </w:pPr>
    </w:p>
    <w:p w14:paraId="7D871B16" w14:textId="43271D11" w:rsidR="00774EE0" w:rsidRPr="00DF3F30" w:rsidRDefault="00774EE0">
      <w:pPr>
        <w:rPr>
          <w:rFonts w:asciiTheme="minorHAnsi" w:hAnsiTheme="minorHAnsi" w:cstheme="minorHAnsi"/>
          <w:sz w:val="22"/>
          <w:szCs w:val="22"/>
          <w:lang w:val="es-CO"/>
        </w:rPr>
      </w:pPr>
    </w:p>
    <w:p w14:paraId="4E92FB9A" w14:textId="562C8280" w:rsidR="00774EE0" w:rsidRDefault="00774EE0">
      <w:pPr>
        <w:rPr>
          <w:rFonts w:asciiTheme="minorHAnsi" w:hAnsiTheme="minorHAnsi" w:cstheme="minorHAnsi"/>
          <w:sz w:val="22"/>
          <w:szCs w:val="22"/>
          <w:lang w:val="es-CO"/>
        </w:rPr>
      </w:pPr>
    </w:p>
    <w:p w14:paraId="04973FDF" w14:textId="3979F98C" w:rsidR="00280C40" w:rsidRDefault="00280C40">
      <w:pPr>
        <w:rPr>
          <w:rFonts w:asciiTheme="minorHAnsi" w:hAnsiTheme="minorHAnsi" w:cstheme="minorHAnsi"/>
          <w:sz w:val="22"/>
          <w:szCs w:val="22"/>
          <w:lang w:val="es-CO"/>
        </w:rPr>
      </w:pPr>
    </w:p>
    <w:p w14:paraId="176737CB" w14:textId="229D2D94" w:rsidR="00280C40" w:rsidRDefault="00280C40">
      <w:pPr>
        <w:rPr>
          <w:rFonts w:asciiTheme="minorHAnsi" w:hAnsiTheme="minorHAnsi" w:cstheme="minorHAnsi"/>
          <w:sz w:val="22"/>
          <w:szCs w:val="22"/>
          <w:lang w:val="es-CO"/>
        </w:rPr>
      </w:pPr>
    </w:p>
    <w:p w14:paraId="02EA59DD" w14:textId="7386379E" w:rsidR="008851A3" w:rsidRDefault="008851A3">
      <w:pPr>
        <w:rPr>
          <w:rFonts w:asciiTheme="minorHAnsi" w:hAnsiTheme="minorHAnsi" w:cstheme="minorHAnsi"/>
          <w:sz w:val="22"/>
          <w:szCs w:val="22"/>
          <w:lang w:val="es-CO"/>
        </w:rPr>
      </w:pPr>
    </w:p>
    <w:p w14:paraId="7F109B6A" w14:textId="77777777" w:rsidR="008851A3" w:rsidRDefault="008851A3">
      <w:pPr>
        <w:rPr>
          <w:rFonts w:asciiTheme="minorHAnsi" w:hAnsiTheme="minorHAnsi" w:cstheme="minorHAnsi"/>
          <w:sz w:val="22"/>
          <w:szCs w:val="22"/>
          <w:lang w:val="es-CO"/>
        </w:rPr>
      </w:pPr>
    </w:p>
    <w:p w14:paraId="10FE045C" w14:textId="77777777" w:rsidR="001F60DD" w:rsidRDefault="001F60DD" w:rsidP="00774EE0">
      <w:pPr>
        <w:pStyle w:val="Standard"/>
        <w:jc w:val="center"/>
        <w:rPr>
          <w:rFonts w:asciiTheme="minorHAnsi" w:hAnsiTheme="minorHAnsi" w:cstheme="minorHAnsi"/>
          <w:b/>
          <w:sz w:val="22"/>
          <w:szCs w:val="22"/>
          <w:lang w:val="es-CO"/>
        </w:rPr>
      </w:pPr>
    </w:p>
    <w:p w14:paraId="1FFB32AC" w14:textId="58CECF92" w:rsidR="00774EE0" w:rsidRPr="00DF3F30" w:rsidRDefault="00774EE0" w:rsidP="00774EE0">
      <w:pPr>
        <w:pStyle w:val="Standard"/>
        <w:jc w:val="center"/>
        <w:rPr>
          <w:rFonts w:asciiTheme="minorHAnsi" w:hAnsiTheme="minorHAnsi" w:cstheme="minorHAnsi"/>
          <w:b/>
          <w:sz w:val="22"/>
          <w:szCs w:val="22"/>
          <w:lang w:val="es-CO"/>
        </w:rPr>
      </w:pPr>
      <w:r w:rsidRPr="00DF3F30">
        <w:rPr>
          <w:rFonts w:asciiTheme="minorHAnsi" w:hAnsiTheme="minorHAnsi" w:cstheme="minorHAnsi"/>
          <w:b/>
          <w:sz w:val="22"/>
          <w:szCs w:val="22"/>
          <w:lang w:val="es-CO"/>
        </w:rPr>
        <w:lastRenderedPageBreak/>
        <w:t>SECCIÓN III</w:t>
      </w:r>
    </w:p>
    <w:p w14:paraId="02D3B067" w14:textId="77777777" w:rsidR="00774EE0" w:rsidRPr="00DF3F30" w:rsidRDefault="00774EE0" w:rsidP="00774EE0">
      <w:pPr>
        <w:pStyle w:val="Standard"/>
        <w:jc w:val="center"/>
        <w:rPr>
          <w:rFonts w:asciiTheme="minorHAnsi" w:hAnsiTheme="minorHAnsi" w:cstheme="minorHAnsi"/>
          <w:b/>
          <w:sz w:val="22"/>
          <w:szCs w:val="22"/>
          <w:lang w:val="es-CO"/>
        </w:rPr>
      </w:pPr>
      <w:r w:rsidRPr="00DF3F30">
        <w:rPr>
          <w:rFonts w:asciiTheme="minorHAnsi" w:hAnsiTheme="minorHAnsi" w:cstheme="minorHAnsi"/>
          <w:b/>
          <w:sz w:val="22"/>
          <w:szCs w:val="22"/>
          <w:lang w:val="es-CO"/>
        </w:rPr>
        <w:t>ESPECIFICACIONES TÉCNICAS</w:t>
      </w:r>
    </w:p>
    <w:p w14:paraId="0E231093" w14:textId="77777777" w:rsidR="00774EE0" w:rsidRPr="00DF3F30" w:rsidRDefault="00774EE0" w:rsidP="00774EE0">
      <w:pPr>
        <w:pStyle w:val="Standard"/>
        <w:jc w:val="center"/>
        <w:rPr>
          <w:rFonts w:asciiTheme="minorHAnsi" w:hAnsiTheme="minorHAnsi" w:cstheme="minorHAnsi"/>
          <w:sz w:val="22"/>
          <w:szCs w:val="22"/>
          <w:lang w:val="es-CO"/>
        </w:rPr>
      </w:pPr>
    </w:p>
    <w:p w14:paraId="723F90DF" w14:textId="2239F526" w:rsidR="00774EE0" w:rsidRPr="00DF3F30" w:rsidRDefault="00774EE0" w:rsidP="00774EE0">
      <w:pPr>
        <w:widowControl/>
        <w:autoSpaceDE w:val="0"/>
        <w:textAlignment w:val="auto"/>
        <w:rPr>
          <w:rFonts w:asciiTheme="minorHAnsi" w:hAnsiTheme="minorHAnsi" w:cstheme="minorHAnsi"/>
          <w:b/>
          <w:bCs/>
          <w:kern w:val="0"/>
          <w:sz w:val="22"/>
          <w:szCs w:val="22"/>
          <w:lang w:val="es-CO"/>
        </w:rPr>
      </w:pPr>
      <w:r w:rsidRPr="00DF3F30">
        <w:rPr>
          <w:rFonts w:asciiTheme="minorHAnsi" w:hAnsiTheme="minorHAnsi" w:cstheme="minorHAnsi"/>
          <w:b/>
          <w:bCs/>
          <w:kern w:val="0"/>
          <w:sz w:val="22"/>
          <w:szCs w:val="22"/>
          <w:lang w:val="es-CO"/>
        </w:rPr>
        <w:t xml:space="preserve">1. OBJETIVO DE LA CONTRATACION </w:t>
      </w:r>
    </w:p>
    <w:p w14:paraId="0BA5B812" w14:textId="77777777" w:rsidR="00774EE0" w:rsidRPr="00DF3F30" w:rsidRDefault="00774EE0" w:rsidP="00774EE0">
      <w:pPr>
        <w:widowControl/>
        <w:autoSpaceDE w:val="0"/>
        <w:textAlignment w:val="auto"/>
        <w:rPr>
          <w:rFonts w:asciiTheme="minorHAnsi" w:hAnsiTheme="minorHAnsi" w:cstheme="minorHAnsi"/>
          <w:b/>
          <w:bCs/>
          <w:kern w:val="0"/>
          <w:sz w:val="22"/>
          <w:szCs w:val="22"/>
          <w:lang w:val="es-CO"/>
        </w:rPr>
      </w:pPr>
    </w:p>
    <w:p w14:paraId="0EF367E9" w14:textId="77777777" w:rsidR="00A95702" w:rsidRPr="00A95702" w:rsidRDefault="00A95702" w:rsidP="00A95702">
      <w:pPr>
        <w:tabs>
          <w:tab w:val="left" w:pos="720"/>
        </w:tabs>
        <w:jc w:val="both"/>
        <w:rPr>
          <w:rStyle w:val="Fuentedeprrafopredeter1"/>
          <w:rFonts w:asciiTheme="minorHAnsi" w:hAnsiTheme="minorHAnsi" w:cstheme="minorHAnsi"/>
          <w:sz w:val="22"/>
          <w:szCs w:val="22"/>
          <w:lang w:val="es-CO"/>
        </w:rPr>
      </w:pPr>
      <w:r w:rsidRPr="00A95702">
        <w:rPr>
          <w:rStyle w:val="Fuentedeprrafopredeter1"/>
          <w:rFonts w:asciiTheme="minorHAnsi" w:hAnsiTheme="minorHAnsi" w:cstheme="minorHAnsi"/>
          <w:iCs/>
          <w:sz w:val="22"/>
          <w:szCs w:val="22"/>
          <w:lang w:val="es-CO"/>
        </w:rPr>
        <w:t>Desarrollar e implementar el(os) video(s) tutorial(es) y otras herramientas para la transferencia de conocimiento de la Guía estándar para la formulación, presupuestación, gestión, monitoreo y cierre de las Cooperaciones Técnicas y las Operaciones de Inversión No Reembolsable del Fondo Colombia Sostenible.</w:t>
      </w:r>
      <w:r w:rsidRPr="00A95702">
        <w:rPr>
          <w:rStyle w:val="Fuentedeprrafopredeter1"/>
          <w:rFonts w:asciiTheme="minorHAnsi" w:hAnsiTheme="minorHAnsi" w:cstheme="minorHAnsi"/>
          <w:sz w:val="22"/>
          <w:szCs w:val="22"/>
          <w:lang w:val="es-CO"/>
        </w:rPr>
        <w:t xml:space="preserve">  </w:t>
      </w:r>
    </w:p>
    <w:p w14:paraId="683E4261" w14:textId="77777777" w:rsidR="00774EE0" w:rsidRPr="00A95702" w:rsidRDefault="00774EE0" w:rsidP="00774EE0">
      <w:pPr>
        <w:pStyle w:val="Prrafodelista1"/>
        <w:autoSpaceDE w:val="0"/>
        <w:ind w:left="0"/>
        <w:rPr>
          <w:rFonts w:asciiTheme="minorHAnsi" w:hAnsiTheme="minorHAnsi" w:cstheme="minorHAnsi"/>
          <w:szCs w:val="22"/>
          <w:lang w:val="es-CO"/>
        </w:rPr>
      </w:pPr>
    </w:p>
    <w:p w14:paraId="1ED13145" w14:textId="33470D03" w:rsidR="00774EE0" w:rsidRDefault="00774EE0" w:rsidP="0058412C">
      <w:pPr>
        <w:pStyle w:val="Standard"/>
        <w:rPr>
          <w:rFonts w:asciiTheme="minorHAnsi" w:hAnsiTheme="minorHAnsi" w:cstheme="minorHAnsi"/>
          <w:b/>
          <w:bCs/>
          <w:kern w:val="0"/>
          <w:sz w:val="22"/>
          <w:szCs w:val="22"/>
          <w:lang w:val="es-CO"/>
        </w:rPr>
      </w:pPr>
      <w:r w:rsidRPr="00DF3F30">
        <w:rPr>
          <w:rFonts w:asciiTheme="minorHAnsi" w:hAnsiTheme="minorHAnsi" w:cstheme="minorHAnsi"/>
          <w:b/>
          <w:bCs/>
          <w:kern w:val="0"/>
          <w:sz w:val="22"/>
          <w:szCs w:val="22"/>
          <w:lang w:val="es-CO"/>
        </w:rPr>
        <w:t>2. ESPECIFICACIONES TÉCNICAS</w:t>
      </w:r>
    </w:p>
    <w:p w14:paraId="47CAFC57" w14:textId="77777777" w:rsidR="008635CC" w:rsidRPr="00DF3F30" w:rsidRDefault="008635CC" w:rsidP="0058412C">
      <w:pPr>
        <w:pStyle w:val="Standard"/>
        <w:rPr>
          <w:rFonts w:asciiTheme="minorHAnsi" w:hAnsiTheme="minorHAnsi" w:cstheme="minorHAnsi"/>
          <w:sz w:val="22"/>
          <w:szCs w:val="22"/>
          <w:lang w:val="es-CO"/>
        </w:rPr>
      </w:pPr>
    </w:p>
    <w:tbl>
      <w:tblPr>
        <w:tblW w:w="8930" w:type="dxa"/>
        <w:jc w:val="center"/>
        <w:tblLayout w:type="fixed"/>
        <w:tblCellMar>
          <w:left w:w="10" w:type="dxa"/>
          <w:right w:w="10" w:type="dxa"/>
        </w:tblCellMar>
        <w:tblLook w:val="0000" w:firstRow="0" w:lastRow="0" w:firstColumn="0" w:lastColumn="0" w:noHBand="0" w:noVBand="0"/>
      </w:tblPr>
      <w:tblGrid>
        <w:gridCol w:w="946"/>
        <w:gridCol w:w="5428"/>
        <w:gridCol w:w="1276"/>
        <w:gridCol w:w="1280"/>
      </w:tblGrid>
      <w:tr w:rsidR="007E6DCD" w:rsidRPr="00280C40" w14:paraId="4ECE3A4F" w14:textId="77777777" w:rsidTr="00280C40">
        <w:trPr>
          <w:trHeight w:val="547"/>
          <w:tblHeader/>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38493" w14:textId="77777777" w:rsidR="007E6DCD" w:rsidRPr="00280C40" w:rsidRDefault="007E6DCD" w:rsidP="00B615C6">
            <w:pPr>
              <w:tabs>
                <w:tab w:val="left" w:pos="720"/>
              </w:tabs>
              <w:jc w:val="center"/>
              <w:rPr>
                <w:rFonts w:asciiTheme="minorHAnsi" w:hAnsiTheme="minorHAnsi" w:cstheme="minorHAnsi"/>
                <w:b/>
                <w:bCs/>
                <w:sz w:val="20"/>
                <w:szCs w:val="22"/>
              </w:rPr>
            </w:pPr>
            <w:r w:rsidRPr="00280C40">
              <w:rPr>
                <w:rFonts w:asciiTheme="minorHAnsi" w:hAnsiTheme="minorHAnsi" w:cstheme="minorHAnsi"/>
                <w:b/>
                <w:bCs/>
                <w:sz w:val="20"/>
                <w:szCs w:val="22"/>
              </w:rPr>
              <w:t xml:space="preserve">No. de </w:t>
            </w:r>
            <w:proofErr w:type="spellStart"/>
            <w:r w:rsidRPr="00280C40">
              <w:rPr>
                <w:rFonts w:asciiTheme="minorHAnsi" w:hAnsiTheme="minorHAnsi" w:cstheme="minorHAnsi"/>
                <w:b/>
                <w:bCs/>
                <w:sz w:val="20"/>
                <w:szCs w:val="22"/>
              </w:rPr>
              <w:t>Ítem</w:t>
            </w:r>
            <w:proofErr w:type="spellEnd"/>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1CB0D" w14:textId="77777777" w:rsidR="007E6DCD" w:rsidRPr="00280C40" w:rsidRDefault="007E6DCD" w:rsidP="00B615C6">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ES"/>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8EC8" w14:textId="77777777" w:rsidR="007E6DCD" w:rsidRPr="00280C40" w:rsidRDefault="007E6DCD" w:rsidP="00B615C6">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ES"/>
              </w:rPr>
              <w:t>Unidad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7F6D" w14:textId="77777777" w:rsidR="007E6DCD" w:rsidRPr="00280C40" w:rsidRDefault="007E6DCD" w:rsidP="00B615C6">
            <w:pPr>
              <w:tabs>
                <w:tab w:val="left" w:pos="720"/>
              </w:tabs>
              <w:jc w:val="center"/>
              <w:rPr>
                <w:rFonts w:asciiTheme="minorHAnsi" w:hAnsiTheme="minorHAnsi" w:cstheme="minorHAnsi"/>
                <w:b/>
                <w:bCs/>
                <w:sz w:val="20"/>
                <w:szCs w:val="22"/>
                <w:lang w:val="es-ES"/>
              </w:rPr>
            </w:pPr>
            <w:proofErr w:type="spellStart"/>
            <w:r w:rsidRPr="00280C40">
              <w:rPr>
                <w:rFonts w:asciiTheme="minorHAnsi" w:hAnsiTheme="minorHAnsi" w:cstheme="minorHAnsi"/>
                <w:b/>
                <w:bCs/>
                <w:sz w:val="20"/>
                <w:szCs w:val="22"/>
                <w:lang w:val="es-ES"/>
              </w:rPr>
              <w:t>Cant</w:t>
            </w:r>
            <w:proofErr w:type="spellEnd"/>
            <w:r w:rsidRPr="00280C40">
              <w:rPr>
                <w:rFonts w:asciiTheme="minorHAnsi" w:hAnsiTheme="minorHAnsi" w:cstheme="minorHAnsi"/>
                <w:b/>
                <w:bCs/>
                <w:sz w:val="20"/>
                <w:szCs w:val="22"/>
                <w:lang w:val="es-ES"/>
              </w:rPr>
              <w:t>.</w:t>
            </w:r>
          </w:p>
        </w:tc>
      </w:tr>
      <w:tr w:rsidR="009C5BB3" w:rsidRPr="00280C40" w14:paraId="3E685ED2" w14:textId="77777777" w:rsidTr="00280C40">
        <w:trPr>
          <w:trHeight w:val="547"/>
          <w:tblHeader/>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CE00" w14:textId="0F13C485" w:rsidR="009C5BB3" w:rsidRPr="00280C40" w:rsidRDefault="009C5BB3" w:rsidP="009C5BB3">
            <w:pPr>
              <w:tabs>
                <w:tab w:val="left" w:pos="720"/>
              </w:tabs>
              <w:jc w:val="center"/>
              <w:rPr>
                <w:rFonts w:asciiTheme="minorHAnsi" w:hAnsiTheme="minorHAnsi" w:cstheme="minorHAnsi"/>
                <w:b/>
                <w:bCs/>
                <w:sz w:val="20"/>
                <w:szCs w:val="22"/>
              </w:rPr>
            </w:pPr>
            <w:r w:rsidRPr="00280C40">
              <w:rPr>
                <w:rFonts w:asciiTheme="minorHAnsi" w:hAnsiTheme="minorHAnsi" w:cstheme="minorHAnsi"/>
                <w:b/>
                <w:bCs/>
                <w:sz w:val="20"/>
                <w:szCs w:val="22"/>
                <w:lang w:val="es-CO"/>
              </w:rPr>
              <w:t>1</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6D634" w14:textId="6F2DA2A1" w:rsidR="008635CC" w:rsidRPr="00280C40" w:rsidRDefault="00DB3A7B" w:rsidP="008635CC">
            <w:pPr>
              <w:tabs>
                <w:tab w:val="left" w:pos="720"/>
              </w:tabs>
              <w:rPr>
                <w:rStyle w:val="Fuentedeprrafopredeter1"/>
                <w:rFonts w:asciiTheme="minorHAnsi" w:hAnsiTheme="minorHAnsi" w:cstheme="minorHAnsi"/>
                <w:iCs/>
                <w:sz w:val="20"/>
                <w:szCs w:val="22"/>
                <w:lang w:val="es-CO"/>
              </w:rPr>
            </w:pPr>
            <w:r w:rsidRPr="00280C40">
              <w:rPr>
                <w:rFonts w:asciiTheme="minorHAnsi" w:hAnsiTheme="minorHAnsi" w:cstheme="minorHAnsi"/>
                <w:sz w:val="20"/>
                <w:szCs w:val="22"/>
                <w:lang w:val="es-ES"/>
              </w:rPr>
              <w:t xml:space="preserve">Realizar los videos tutoriales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p>
          <w:p w14:paraId="5F343F83" w14:textId="77777777" w:rsidR="008635CC" w:rsidRPr="00280C40" w:rsidRDefault="008635CC" w:rsidP="008635CC">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-Cada video no debe durar más de 2,5 minutos -Debe incluir diseño, ilustraciones, edición, locutor y música de fondo. </w:t>
            </w:r>
          </w:p>
          <w:p w14:paraId="05AEC606" w14:textId="62832430" w:rsidR="009C5BB3" w:rsidRPr="00280C40" w:rsidRDefault="008635CC" w:rsidP="008635CC">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El formato debe ser de fácil compatibilidad para poder publicar en la página web y en redes sociales del Fondo.</w:t>
            </w:r>
            <w:r w:rsidR="009C5BB3" w:rsidRPr="00280C40">
              <w:rPr>
                <w:rFonts w:asciiTheme="minorHAnsi" w:hAnsiTheme="minorHAnsi" w:cstheme="minorHAnsi"/>
                <w:sz w:val="20"/>
                <w:szCs w:val="22"/>
                <w:lang w:val="es-E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F7680" w14:textId="3D79CA25" w:rsidR="009C5BB3" w:rsidRPr="00280C40" w:rsidRDefault="008635CC" w:rsidP="008635CC">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Creación y edición</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1C752" w14:textId="710BCD0B" w:rsidR="009C5BB3" w:rsidRPr="00280C40" w:rsidRDefault="009C5BB3" w:rsidP="009C5BB3">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5</w:t>
            </w:r>
          </w:p>
        </w:tc>
      </w:tr>
      <w:tr w:rsidR="009C5BB3" w:rsidRPr="00280C40" w14:paraId="022CCF8F" w14:textId="77777777" w:rsidTr="00280C40">
        <w:trPr>
          <w:trHeight w:val="547"/>
          <w:tblHeader/>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79B69" w14:textId="5722C600" w:rsidR="009C5BB3" w:rsidRPr="00280C40" w:rsidRDefault="00645670" w:rsidP="009C5BB3">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CO"/>
              </w:rPr>
              <w:t>2</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67F2" w14:textId="6CA4EBDB" w:rsidR="00DB3A7B" w:rsidRPr="00280C40" w:rsidRDefault="00DB3A7B" w:rsidP="008635CC">
            <w:pPr>
              <w:tabs>
                <w:tab w:val="left" w:pos="720"/>
              </w:tabs>
              <w:rPr>
                <w:rStyle w:val="Fuentedeprrafopredeter1"/>
                <w:rFonts w:asciiTheme="minorHAnsi" w:hAnsiTheme="minorHAnsi" w:cstheme="minorHAnsi"/>
                <w:sz w:val="20"/>
                <w:szCs w:val="22"/>
                <w:lang w:val="es-CO"/>
              </w:rPr>
            </w:pPr>
            <w:r w:rsidRPr="00280C40">
              <w:rPr>
                <w:rFonts w:asciiTheme="minorHAnsi" w:hAnsiTheme="minorHAnsi" w:cstheme="minorHAnsi"/>
                <w:sz w:val="20"/>
                <w:szCs w:val="22"/>
                <w:lang w:val="es-ES"/>
              </w:rPr>
              <w:t xml:space="preserve">Diseñar infografías de complejidad media alusivas a la </w:t>
            </w:r>
            <w:r w:rsidRPr="00280C40">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r w:rsidRPr="00280C40">
              <w:rPr>
                <w:rStyle w:val="Fuentedeprrafopredeter1"/>
                <w:rFonts w:asciiTheme="minorHAnsi" w:hAnsiTheme="minorHAnsi" w:cstheme="minorHAnsi"/>
                <w:sz w:val="20"/>
                <w:szCs w:val="22"/>
                <w:lang w:val="es-CO"/>
              </w:rPr>
              <w:t xml:space="preserve"> </w:t>
            </w:r>
          </w:p>
          <w:p w14:paraId="756C6BD8" w14:textId="4DB2CB76" w:rsidR="008635CC" w:rsidRPr="00280C40" w:rsidRDefault="008635CC" w:rsidP="008635CC">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Medidas de 900x3000</w:t>
            </w:r>
            <w:r w:rsidR="009A3F31" w:rsidRPr="00280C40">
              <w:rPr>
                <w:rFonts w:asciiTheme="minorHAnsi" w:hAnsiTheme="minorHAnsi" w:cstheme="minorHAnsi"/>
                <w:sz w:val="20"/>
                <w:szCs w:val="22"/>
                <w:lang w:val="es-ES"/>
              </w:rPr>
              <w:t>pxl</w:t>
            </w:r>
            <w:r w:rsidRPr="00280C40">
              <w:rPr>
                <w:rFonts w:asciiTheme="minorHAnsi" w:hAnsiTheme="minorHAnsi" w:cstheme="minorHAnsi"/>
                <w:sz w:val="20"/>
                <w:szCs w:val="22"/>
                <w:lang w:val="es-ES"/>
              </w:rPr>
              <w:t xml:space="preserve"> aproximadamente, a full color.</w:t>
            </w:r>
          </w:p>
          <w:p w14:paraId="67C20ECB" w14:textId="7DE256B2" w:rsidR="009C5BB3" w:rsidRPr="00280C40" w:rsidRDefault="008635CC" w:rsidP="008635CC">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 </w:t>
            </w:r>
            <w:r w:rsidR="009A3F31" w:rsidRPr="00280C40">
              <w:rPr>
                <w:rFonts w:asciiTheme="minorHAnsi" w:hAnsiTheme="minorHAnsi" w:cstheme="minorHAnsi"/>
                <w:sz w:val="20"/>
                <w:szCs w:val="22"/>
                <w:lang w:val="es-ES"/>
              </w:rPr>
              <w:t>D</w:t>
            </w:r>
            <w:r w:rsidRPr="00280C40">
              <w:rPr>
                <w:rFonts w:asciiTheme="minorHAnsi" w:hAnsiTheme="minorHAnsi" w:cstheme="minorHAnsi"/>
                <w:sz w:val="20"/>
                <w:szCs w:val="22"/>
                <w:lang w:val="es-ES"/>
              </w:rPr>
              <w:t xml:space="preserve">e </w:t>
            </w:r>
            <w:r w:rsidR="009A3F31" w:rsidRPr="00280C40">
              <w:rPr>
                <w:rFonts w:asciiTheme="minorHAnsi" w:hAnsiTheme="minorHAnsi" w:cstheme="minorHAnsi"/>
                <w:sz w:val="20"/>
                <w:szCs w:val="22"/>
                <w:lang w:val="es-ES"/>
              </w:rPr>
              <w:t>10</w:t>
            </w:r>
            <w:r w:rsidRPr="00280C40">
              <w:rPr>
                <w:rFonts w:asciiTheme="minorHAnsi" w:hAnsiTheme="minorHAnsi" w:cstheme="minorHAnsi"/>
                <w:sz w:val="20"/>
                <w:szCs w:val="22"/>
                <w:lang w:val="es-ES"/>
              </w:rPr>
              <w:t xml:space="preserve"> a </w:t>
            </w:r>
            <w:r w:rsidR="009A3F31" w:rsidRPr="00280C40">
              <w:rPr>
                <w:rFonts w:asciiTheme="minorHAnsi" w:hAnsiTheme="minorHAnsi" w:cstheme="minorHAnsi"/>
                <w:sz w:val="20"/>
                <w:szCs w:val="22"/>
                <w:lang w:val="es-ES"/>
              </w:rPr>
              <w:t>20</w:t>
            </w:r>
            <w:r w:rsidRPr="00280C40">
              <w:rPr>
                <w:rFonts w:asciiTheme="minorHAnsi" w:hAnsiTheme="minorHAnsi" w:cstheme="minorHAnsi"/>
                <w:sz w:val="20"/>
                <w:szCs w:val="22"/>
                <w:lang w:val="es-ES"/>
              </w:rPr>
              <w:t xml:space="preserve"> datos en diagramación con varias convenciones.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6122" w14:textId="24E20302" w:rsidR="008635CC" w:rsidRPr="00280C40" w:rsidRDefault="008635CC" w:rsidP="009C5BB3">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Diseño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11199" w14:textId="0F6F1360" w:rsidR="009C5BB3" w:rsidRPr="00280C40" w:rsidRDefault="008635CC" w:rsidP="009C5BB3">
            <w:pPr>
              <w:tabs>
                <w:tab w:val="left" w:pos="720"/>
              </w:tabs>
              <w:jc w:val="center"/>
              <w:rPr>
                <w:rFonts w:asciiTheme="minorHAnsi" w:hAnsiTheme="minorHAnsi" w:cstheme="minorHAnsi"/>
                <w:color w:val="000000" w:themeColor="text1"/>
                <w:sz w:val="20"/>
                <w:szCs w:val="22"/>
                <w:lang w:val="es-ES"/>
              </w:rPr>
            </w:pPr>
            <w:r w:rsidRPr="00280C40">
              <w:rPr>
                <w:rFonts w:asciiTheme="minorHAnsi" w:hAnsiTheme="minorHAnsi" w:cstheme="minorHAnsi"/>
                <w:sz w:val="20"/>
                <w:szCs w:val="22"/>
                <w:lang w:val="es-ES"/>
              </w:rPr>
              <w:t>5</w:t>
            </w:r>
          </w:p>
        </w:tc>
      </w:tr>
      <w:tr w:rsidR="009C5BB3" w:rsidRPr="00280C40" w14:paraId="3AF52173" w14:textId="77777777" w:rsidTr="00280C40">
        <w:trPr>
          <w:trHeight w:val="547"/>
          <w:tblHeader/>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441DF" w14:textId="2701A743" w:rsidR="009C5BB3" w:rsidRPr="00280C40" w:rsidRDefault="00834876" w:rsidP="009C5BB3">
            <w:pPr>
              <w:tabs>
                <w:tab w:val="left" w:pos="720"/>
              </w:tabs>
              <w:jc w:val="center"/>
              <w:rPr>
                <w:rFonts w:asciiTheme="minorHAnsi" w:hAnsiTheme="minorHAnsi" w:cstheme="minorHAnsi"/>
                <w:b/>
                <w:bCs/>
                <w:sz w:val="20"/>
                <w:szCs w:val="22"/>
                <w:lang w:val="es-ES"/>
              </w:rPr>
            </w:pPr>
            <w:r w:rsidRPr="00280C40">
              <w:rPr>
                <w:rFonts w:asciiTheme="minorHAnsi" w:hAnsiTheme="minorHAnsi" w:cstheme="minorHAnsi"/>
                <w:b/>
                <w:bCs/>
                <w:sz w:val="20"/>
                <w:szCs w:val="22"/>
                <w:lang w:val="es-CO"/>
              </w:rPr>
              <w:t>3</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FEC6A" w14:textId="77777777" w:rsidR="009C5BB3" w:rsidRPr="00280C40" w:rsidRDefault="009C5BB3" w:rsidP="009C5BB3">
            <w:pPr>
              <w:tabs>
                <w:tab w:val="left" w:pos="720"/>
              </w:tabs>
              <w:jc w:val="both"/>
              <w:rPr>
                <w:rFonts w:asciiTheme="minorHAnsi" w:hAnsiTheme="minorHAnsi" w:cstheme="minorHAnsi"/>
                <w:sz w:val="20"/>
                <w:szCs w:val="22"/>
                <w:lang w:val="es-ES"/>
              </w:rPr>
            </w:pPr>
            <w:r w:rsidRPr="00280C40">
              <w:rPr>
                <w:rFonts w:asciiTheme="minorHAnsi" w:hAnsiTheme="minorHAnsi" w:cstheme="minorHAnsi"/>
                <w:sz w:val="20"/>
                <w:szCs w:val="22"/>
                <w:lang w:val="es-CO"/>
              </w:rPr>
              <w:t>Se debe contemplar un 10% de imprevisto calculado sobre el valor total de los bienes y servicios antes de 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D87A2" w14:textId="6026B979" w:rsidR="009C5BB3" w:rsidRPr="00280C40" w:rsidRDefault="001D1F26" w:rsidP="009C5BB3">
            <w:pPr>
              <w:tabs>
                <w:tab w:val="left" w:pos="720"/>
              </w:tabs>
              <w:jc w:val="center"/>
              <w:rPr>
                <w:rFonts w:asciiTheme="minorHAnsi" w:hAnsiTheme="minorHAnsi" w:cstheme="minorHAnsi"/>
                <w:sz w:val="20"/>
                <w:szCs w:val="22"/>
                <w:lang w:val="es-ES"/>
              </w:rPr>
            </w:pPr>
            <w:r w:rsidRPr="00280C40">
              <w:rPr>
                <w:rFonts w:asciiTheme="minorHAnsi" w:hAnsiTheme="minorHAnsi" w:cstheme="minorHAnsi"/>
                <w:color w:val="000000" w:themeColor="text1"/>
                <w:sz w:val="20"/>
                <w:szCs w:val="22"/>
                <w:lang w:val="es-ES"/>
              </w:rPr>
              <w:t>No aplica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9259F" w14:textId="77777777" w:rsidR="009C5BB3" w:rsidRPr="00280C40" w:rsidRDefault="009C5BB3" w:rsidP="009C5BB3">
            <w:pPr>
              <w:tabs>
                <w:tab w:val="left" w:pos="720"/>
              </w:tabs>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1</w:t>
            </w:r>
          </w:p>
        </w:tc>
      </w:tr>
    </w:tbl>
    <w:p w14:paraId="49CEC242" w14:textId="1BFF34F9" w:rsidR="00280C40" w:rsidRDefault="00280C40" w:rsidP="00280C40">
      <w:pPr>
        <w:pStyle w:val="Prrafodelista1"/>
        <w:spacing w:after="200" w:line="276" w:lineRule="auto"/>
        <w:ind w:left="0"/>
        <w:rPr>
          <w:rFonts w:asciiTheme="minorHAnsi" w:eastAsia="Arial Unicode MS" w:hAnsiTheme="minorHAnsi" w:cstheme="minorHAnsi"/>
          <w:kern w:val="3"/>
          <w:szCs w:val="22"/>
          <w:lang w:val="es-CO" w:eastAsia="es-CO"/>
        </w:rPr>
      </w:pPr>
    </w:p>
    <w:p w14:paraId="3C698378" w14:textId="5CE49FAE" w:rsidR="00EB2037" w:rsidRPr="00360A03" w:rsidRDefault="00EB2037" w:rsidP="00834876">
      <w:pPr>
        <w:pStyle w:val="Prrafodelista1"/>
        <w:numPr>
          <w:ilvl w:val="0"/>
          <w:numId w:val="6"/>
        </w:numPr>
        <w:spacing w:after="200" w:line="276" w:lineRule="auto"/>
        <w:rPr>
          <w:rFonts w:asciiTheme="minorHAnsi" w:hAnsiTheme="minorHAnsi" w:cstheme="minorHAnsi"/>
          <w:b/>
          <w:szCs w:val="22"/>
        </w:rPr>
      </w:pPr>
      <w:r w:rsidRPr="00DF3F30">
        <w:rPr>
          <w:rFonts w:asciiTheme="minorHAnsi" w:hAnsiTheme="minorHAnsi" w:cstheme="minorHAnsi"/>
          <w:b/>
          <w:szCs w:val="22"/>
        </w:rPr>
        <w:t>PRODUCTOS</w:t>
      </w:r>
    </w:p>
    <w:tbl>
      <w:tblPr>
        <w:tblW w:w="5317" w:type="pct"/>
        <w:jc w:val="center"/>
        <w:tblLayout w:type="fixed"/>
        <w:tblCellMar>
          <w:left w:w="10" w:type="dxa"/>
          <w:right w:w="10" w:type="dxa"/>
        </w:tblCellMar>
        <w:tblLook w:val="0000" w:firstRow="0" w:lastRow="0" w:firstColumn="0" w:lastColumn="0" w:noHBand="0" w:noVBand="0"/>
      </w:tblPr>
      <w:tblGrid>
        <w:gridCol w:w="241"/>
        <w:gridCol w:w="1314"/>
        <w:gridCol w:w="4962"/>
        <w:gridCol w:w="2268"/>
      </w:tblGrid>
      <w:tr w:rsidR="00280C40" w:rsidRPr="00280C40" w14:paraId="6923C818" w14:textId="77777777" w:rsidTr="00280C40">
        <w:trPr>
          <w:trHeight w:val="547"/>
          <w:tblHeader/>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6FC26B" w14:textId="77777777" w:rsidR="00EB2037" w:rsidRPr="00280C40" w:rsidRDefault="00EB2037" w:rsidP="00B615C6">
            <w:pPr>
              <w:tabs>
                <w:tab w:val="left" w:pos="720"/>
              </w:tabs>
              <w:jc w:val="center"/>
              <w:rPr>
                <w:rFonts w:asciiTheme="minorHAnsi" w:hAnsiTheme="minorHAnsi" w:cstheme="minorHAnsi"/>
                <w:b/>
                <w:bCs/>
                <w:sz w:val="20"/>
                <w:szCs w:val="22"/>
                <w:lang w:val="es-CO"/>
              </w:rPr>
            </w:pPr>
            <w:bookmarkStart w:id="0" w:name="_Hlk32228171"/>
            <w:r w:rsidRPr="00280C40">
              <w:rPr>
                <w:rFonts w:asciiTheme="minorHAnsi" w:hAnsiTheme="minorHAnsi" w:cstheme="minorHAnsi"/>
                <w:b/>
                <w:bCs/>
                <w:sz w:val="20"/>
                <w:szCs w:val="22"/>
                <w:lang w:val="es-CO"/>
              </w:rPr>
              <w:t>N°</w:t>
            </w:r>
          </w:p>
        </w:tc>
        <w:tc>
          <w:tcPr>
            <w:tcW w:w="7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5AB" w14:textId="77777777" w:rsidR="00EB2037" w:rsidRPr="00280C40" w:rsidRDefault="00EB2037" w:rsidP="00B615C6">
            <w:pPr>
              <w:tabs>
                <w:tab w:val="left" w:pos="720"/>
              </w:tabs>
              <w:jc w:val="center"/>
              <w:rPr>
                <w:rFonts w:asciiTheme="minorHAnsi" w:hAnsiTheme="minorHAnsi" w:cstheme="minorHAnsi"/>
                <w:b/>
                <w:bCs/>
                <w:sz w:val="20"/>
                <w:szCs w:val="22"/>
                <w:lang w:val="es-CO"/>
              </w:rPr>
            </w:pPr>
            <w:r w:rsidRPr="00280C40">
              <w:rPr>
                <w:rFonts w:asciiTheme="minorHAnsi" w:hAnsiTheme="minorHAnsi" w:cstheme="minorHAnsi"/>
                <w:b/>
                <w:bCs/>
                <w:sz w:val="20"/>
                <w:szCs w:val="22"/>
                <w:lang w:val="es-CO"/>
              </w:rPr>
              <w:t>Producto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4FF2" w14:textId="77777777" w:rsidR="00EB2037" w:rsidRPr="00280C40" w:rsidRDefault="00EB2037" w:rsidP="00B615C6">
            <w:pPr>
              <w:tabs>
                <w:tab w:val="left" w:pos="720"/>
              </w:tabs>
              <w:jc w:val="center"/>
              <w:rPr>
                <w:rFonts w:asciiTheme="minorHAnsi" w:hAnsiTheme="minorHAnsi" w:cstheme="minorHAnsi"/>
                <w:b/>
                <w:bCs/>
                <w:sz w:val="20"/>
                <w:szCs w:val="22"/>
                <w:lang w:val="es-CO"/>
              </w:rPr>
            </w:pPr>
            <w:r w:rsidRPr="00280C40">
              <w:rPr>
                <w:rFonts w:asciiTheme="minorHAnsi" w:hAnsiTheme="minorHAnsi" w:cstheme="minorHAnsi"/>
                <w:b/>
                <w:bCs/>
                <w:sz w:val="20"/>
                <w:szCs w:val="22"/>
                <w:lang w:val="es-CO"/>
              </w:rPr>
              <w:t>Descripción</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0D40C" w14:textId="77777777" w:rsidR="00EB2037" w:rsidRPr="00280C40" w:rsidRDefault="00EB2037" w:rsidP="00B615C6">
            <w:pPr>
              <w:tabs>
                <w:tab w:val="left" w:pos="720"/>
              </w:tabs>
              <w:jc w:val="center"/>
              <w:rPr>
                <w:rFonts w:asciiTheme="minorHAnsi" w:hAnsiTheme="minorHAnsi" w:cstheme="minorHAnsi"/>
                <w:b/>
                <w:bCs/>
                <w:sz w:val="20"/>
                <w:szCs w:val="22"/>
                <w:lang w:val="es-CO"/>
              </w:rPr>
            </w:pPr>
            <w:r w:rsidRPr="00280C40">
              <w:rPr>
                <w:rFonts w:asciiTheme="minorHAnsi" w:hAnsiTheme="minorHAnsi" w:cstheme="minorHAnsi"/>
                <w:b/>
                <w:bCs/>
                <w:sz w:val="20"/>
                <w:szCs w:val="22"/>
                <w:lang w:val="es-CO"/>
              </w:rPr>
              <w:t>Fecha limite</w:t>
            </w:r>
          </w:p>
        </w:tc>
      </w:tr>
      <w:tr w:rsidR="00280C40" w:rsidRPr="00280C40" w14:paraId="34FA99A4" w14:textId="77777777" w:rsidTr="00280C40">
        <w:trPr>
          <w:trHeight w:val="492"/>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FDF550" w14:textId="0CE4F933"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1</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B8EF0D" w14:textId="15105352"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Documento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7C2A2" w14:textId="1F3B4577" w:rsidR="00834876" w:rsidRPr="00280C40" w:rsidRDefault="00834876" w:rsidP="00834876">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Cronograma y plan de trabajo aprobado por el supervisor.</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26C8A" w14:textId="0EEEB29A" w:rsidR="00834876" w:rsidRPr="00280C40" w:rsidRDefault="00834876" w:rsidP="00834876">
            <w:pPr>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A la primera semana, </w:t>
            </w:r>
            <w:r w:rsidRPr="00280C40">
              <w:rPr>
                <w:rFonts w:asciiTheme="minorHAnsi" w:hAnsiTheme="minorHAnsi" w:cstheme="minorHAnsi"/>
                <w:sz w:val="20"/>
                <w:szCs w:val="22"/>
                <w:lang w:val="es-CO"/>
              </w:rPr>
              <w:t>a partir de la suscripción del acta de inicio</w:t>
            </w:r>
          </w:p>
        </w:tc>
      </w:tr>
      <w:tr w:rsidR="00280C40" w:rsidRPr="00280C40" w14:paraId="70111F40" w14:textId="77777777" w:rsidTr="00280C40">
        <w:trPr>
          <w:trHeight w:val="295"/>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320CBA" w14:textId="616D7A4D"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2</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1F2F7D" w14:textId="7E60EE02"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Documento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D81E2" w14:textId="32BADC4E" w:rsidR="00834876" w:rsidRPr="00280C40" w:rsidRDefault="00834876" w:rsidP="00834876">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Revisión y ajuste del guion para los videos tutoriales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proyectos.</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CB323" w14:textId="4440E101" w:rsidR="00834876" w:rsidRPr="00280C40" w:rsidRDefault="00834876" w:rsidP="00834876">
            <w:pPr>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Al primer mes, </w:t>
            </w:r>
            <w:r w:rsidRPr="00280C40">
              <w:rPr>
                <w:rFonts w:asciiTheme="minorHAnsi" w:hAnsiTheme="minorHAnsi" w:cstheme="minorHAnsi"/>
                <w:sz w:val="20"/>
                <w:szCs w:val="22"/>
                <w:lang w:val="es-CO"/>
              </w:rPr>
              <w:t>a partir de la suscripción del acta de inicio</w:t>
            </w:r>
          </w:p>
        </w:tc>
      </w:tr>
      <w:tr w:rsidR="00280C40" w:rsidRPr="00280C40" w14:paraId="0D28E386" w14:textId="77777777" w:rsidTr="00280C40">
        <w:trPr>
          <w:trHeight w:val="295"/>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02516C" w14:textId="192FB241"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3</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FA5EFF" w14:textId="7D345A79"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Diseño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B3069" w14:textId="5B6482B4" w:rsidR="00834876" w:rsidRPr="00280C40" w:rsidRDefault="00834876" w:rsidP="00834876">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Maquetas de los videos tutoriales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proyectos.</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CE278" w14:textId="683B486D" w:rsidR="00834876" w:rsidRPr="00280C40" w:rsidRDefault="00834876" w:rsidP="00834876">
            <w:pPr>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Al </w:t>
            </w:r>
            <w:r w:rsidR="00485B6D" w:rsidRPr="00280C40">
              <w:rPr>
                <w:rFonts w:asciiTheme="minorHAnsi" w:hAnsiTheme="minorHAnsi" w:cstheme="minorHAnsi"/>
                <w:sz w:val="20"/>
                <w:szCs w:val="22"/>
                <w:lang w:val="es-ES"/>
              </w:rPr>
              <w:t>tercer</w:t>
            </w:r>
            <w:r w:rsidRPr="00280C40">
              <w:rPr>
                <w:rFonts w:asciiTheme="minorHAnsi" w:hAnsiTheme="minorHAnsi" w:cstheme="minorHAnsi"/>
                <w:sz w:val="20"/>
                <w:szCs w:val="22"/>
                <w:lang w:val="es-ES"/>
              </w:rPr>
              <w:t xml:space="preserve"> mes, </w:t>
            </w:r>
            <w:r w:rsidRPr="00280C40">
              <w:rPr>
                <w:rFonts w:asciiTheme="minorHAnsi" w:hAnsiTheme="minorHAnsi" w:cstheme="minorHAnsi"/>
                <w:sz w:val="20"/>
                <w:szCs w:val="22"/>
                <w:lang w:val="es-CO"/>
              </w:rPr>
              <w:t>a partir de la suscripción del acta de inicio</w:t>
            </w:r>
          </w:p>
        </w:tc>
      </w:tr>
      <w:tr w:rsidR="00280C40" w:rsidRPr="00280C40" w14:paraId="42AB5EC7" w14:textId="77777777" w:rsidTr="00280C40">
        <w:trPr>
          <w:trHeight w:val="295"/>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650C6E" w14:textId="12CE680A"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lastRenderedPageBreak/>
              <w:t>4</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9AB2B2" w14:textId="0300A7C5"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Diseño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65599" w14:textId="57DFC9CB" w:rsidR="00834876" w:rsidRPr="00280C40" w:rsidRDefault="00834876" w:rsidP="00834876">
            <w:pPr>
              <w:tabs>
                <w:tab w:val="left" w:pos="720"/>
              </w:tabs>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Bocetos de las infografías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proyectos.</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E76AC" w14:textId="0AEE76E8" w:rsidR="00834876" w:rsidRPr="00280C40" w:rsidRDefault="00834876" w:rsidP="00834876">
            <w:pPr>
              <w:jc w:val="center"/>
              <w:rPr>
                <w:rFonts w:asciiTheme="minorHAnsi" w:hAnsiTheme="minorHAnsi" w:cstheme="minorHAnsi"/>
                <w:sz w:val="20"/>
                <w:szCs w:val="22"/>
                <w:lang w:val="es-ES"/>
              </w:rPr>
            </w:pPr>
            <w:r w:rsidRPr="00280C40">
              <w:rPr>
                <w:rFonts w:asciiTheme="minorHAnsi" w:hAnsiTheme="minorHAnsi" w:cstheme="minorHAnsi"/>
                <w:sz w:val="20"/>
                <w:szCs w:val="22"/>
                <w:lang w:val="es-ES"/>
              </w:rPr>
              <w:t xml:space="preserve">Al </w:t>
            </w:r>
            <w:r w:rsidR="0046423A" w:rsidRPr="00280C40">
              <w:rPr>
                <w:rFonts w:asciiTheme="minorHAnsi" w:hAnsiTheme="minorHAnsi" w:cstheme="minorHAnsi"/>
                <w:sz w:val="20"/>
                <w:szCs w:val="22"/>
                <w:lang w:val="es-ES"/>
              </w:rPr>
              <w:t>tercer</w:t>
            </w:r>
            <w:r w:rsidRPr="00280C40">
              <w:rPr>
                <w:rFonts w:asciiTheme="minorHAnsi" w:hAnsiTheme="minorHAnsi" w:cstheme="minorHAnsi"/>
                <w:sz w:val="20"/>
                <w:szCs w:val="22"/>
                <w:lang w:val="es-ES"/>
              </w:rPr>
              <w:t xml:space="preserve"> mes, </w:t>
            </w:r>
            <w:r w:rsidRPr="00280C40">
              <w:rPr>
                <w:rFonts w:asciiTheme="minorHAnsi" w:hAnsiTheme="minorHAnsi" w:cstheme="minorHAnsi"/>
                <w:sz w:val="20"/>
                <w:szCs w:val="22"/>
                <w:lang w:val="es-CO"/>
              </w:rPr>
              <w:t>a partir de la suscripción del acta de inicio</w:t>
            </w:r>
          </w:p>
        </w:tc>
      </w:tr>
      <w:tr w:rsidR="00280C40" w:rsidRPr="00280C40" w14:paraId="61255C2F" w14:textId="77777777" w:rsidTr="00280C40">
        <w:trPr>
          <w:trHeight w:val="295"/>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2936FD" w14:textId="48D15C49"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5</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2F4CFE" w14:textId="78E8BFFA"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Creación y edición</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9840" w14:textId="12027BE0" w:rsidR="00834876" w:rsidRPr="00280C40" w:rsidRDefault="00834876" w:rsidP="00834876">
            <w:pPr>
              <w:tabs>
                <w:tab w:val="left" w:pos="720"/>
              </w:tabs>
              <w:rPr>
                <w:rFonts w:asciiTheme="minorHAnsi" w:hAnsiTheme="minorHAnsi" w:cstheme="minorHAnsi"/>
                <w:iCs/>
                <w:sz w:val="20"/>
                <w:szCs w:val="22"/>
                <w:lang w:val="es-CO"/>
              </w:rPr>
            </w:pPr>
            <w:r w:rsidRPr="00280C40">
              <w:rPr>
                <w:rFonts w:asciiTheme="minorHAnsi" w:hAnsiTheme="minorHAnsi" w:cstheme="minorHAnsi"/>
                <w:sz w:val="20"/>
                <w:szCs w:val="22"/>
                <w:lang w:val="es-ES"/>
              </w:rPr>
              <w:t xml:space="preserve">Videos tutoriales de la </w:t>
            </w:r>
            <w:r w:rsidRPr="00280C40">
              <w:rPr>
                <w:rStyle w:val="Fuentedeprrafopredeter1"/>
                <w:rFonts w:asciiTheme="minorHAnsi" w:hAnsiTheme="minorHAnsi" w:cstheme="minorHAnsi"/>
                <w:iCs/>
                <w:sz w:val="20"/>
                <w:szCs w:val="22"/>
                <w:lang w:val="es-CO"/>
              </w:rPr>
              <w:t>Guía estándar para la formulación, presupuestación, gestión, monitoreo y cierre de proyectos.</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278EA" w14:textId="0D92A2FE" w:rsidR="00834876" w:rsidRPr="00280C40" w:rsidRDefault="00834876" w:rsidP="00834876">
            <w:pPr>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 xml:space="preserve">Al </w:t>
            </w:r>
            <w:r w:rsidR="00485B6D" w:rsidRPr="00280C40">
              <w:rPr>
                <w:rFonts w:asciiTheme="minorHAnsi" w:hAnsiTheme="minorHAnsi" w:cstheme="minorHAnsi"/>
                <w:sz w:val="20"/>
                <w:szCs w:val="22"/>
                <w:lang w:val="es-CO"/>
              </w:rPr>
              <w:t>quinto</w:t>
            </w:r>
            <w:r w:rsidRPr="00280C40">
              <w:rPr>
                <w:rFonts w:asciiTheme="minorHAnsi" w:hAnsiTheme="minorHAnsi" w:cstheme="minorHAnsi"/>
                <w:sz w:val="20"/>
                <w:szCs w:val="22"/>
                <w:lang w:val="es-CO"/>
              </w:rPr>
              <w:t xml:space="preserve"> mes a partir de la suscripción del acta de inicio </w:t>
            </w:r>
          </w:p>
        </w:tc>
      </w:tr>
      <w:tr w:rsidR="00280C40" w:rsidRPr="00280C40" w14:paraId="11388DFF" w14:textId="77777777" w:rsidTr="00280C40">
        <w:trPr>
          <w:trHeight w:val="70"/>
          <w:jc w:val="center"/>
        </w:trPr>
        <w:tc>
          <w:tcPr>
            <w:tcW w:w="1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02A2D2" w14:textId="5B0E2458"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6</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2D405D" w14:textId="5C7BC126" w:rsidR="00834876" w:rsidRPr="00280C40" w:rsidRDefault="00834876" w:rsidP="00834876">
            <w:pPr>
              <w:tabs>
                <w:tab w:val="left" w:pos="720"/>
              </w:tabs>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Diseño</w:t>
            </w:r>
          </w:p>
        </w:tc>
        <w:tc>
          <w:tcPr>
            <w:tcW w:w="2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ADCBF" w14:textId="784FA085" w:rsidR="00834876" w:rsidRPr="00280C40" w:rsidRDefault="00834876" w:rsidP="00834876">
            <w:pPr>
              <w:tabs>
                <w:tab w:val="left" w:pos="720"/>
              </w:tabs>
              <w:rPr>
                <w:rFonts w:asciiTheme="minorHAnsi" w:hAnsiTheme="minorHAnsi" w:cstheme="minorHAnsi"/>
                <w:sz w:val="20"/>
                <w:szCs w:val="22"/>
                <w:lang w:val="es-CO"/>
              </w:rPr>
            </w:pPr>
            <w:r w:rsidRPr="00280C40">
              <w:rPr>
                <w:rFonts w:asciiTheme="minorHAnsi" w:hAnsiTheme="minorHAnsi" w:cstheme="minorHAnsi"/>
                <w:sz w:val="20"/>
                <w:szCs w:val="22"/>
                <w:lang w:val="es-ES"/>
              </w:rPr>
              <w:t xml:space="preserve">Infografías alusivas a la </w:t>
            </w:r>
            <w:r w:rsidRPr="00280C40">
              <w:rPr>
                <w:rStyle w:val="Fuentedeprrafopredeter1"/>
                <w:rFonts w:asciiTheme="minorHAnsi" w:hAnsiTheme="minorHAnsi" w:cstheme="minorHAnsi"/>
                <w:iCs/>
                <w:sz w:val="20"/>
                <w:szCs w:val="22"/>
                <w:lang w:val="es-CO"/>
              </w:rPr>
              <w:t>Guía estándar para la formulación, presupuestación, gestión, monitoreo y cierre de proyectos.</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33E44" w14:textId="268CA48B" w:rsidR="00834876" w:rsidRPr="00280C40" w:rsidRDefault="00834876" w:rsidP="00834876">
            <w:pPr>
              <w:jc w:val="center"/>
              <w:rPr>
                <w:rFonts w:asciiTheme="minorHAnsi" w:hAnsiTheme="minorHAnsi" w:cstheme="minorHAnsi"/>
                <w:sz w:val="20"/>
                <w:szCs w:val="22"/>
                <w:lang w:val="es-CO"/>
              </w:rPr>
            </w:pPr>
            <w:r w:rsidRPr="00280C40">
              <w:rPr>
                <w:rFonts w:asciiTheme="minorHAnsi" w:hAnsiTheme="minorHAnsi" w:cstheme="minorHAnsi"/>
                <w:sz w:val="20"/>
                <w:szCs w:val="22"/>
                <w:lang w:val="es-CO"/>
              </w:rPr>
              <w:t xml:space="preserve">Al </w:t>
            </w:r>
            <w:r w:rsidR="009A5ADB" w:rsidRPr="00280C40">
              <w:rPr>
                <w:rFonts w:asciiTheme="minorHAnsi" w:hAnsiTheme="minorHAnsi" w:cstheme="minorHAnsi"/>
                <w:sz w:val="20"/>
                <w:szCs w:val="22"/>
                <w:lang w:val="es-CO"/>
              </w:rPr>
              <w:t>quinto</w:t>
            </w:r>
            <w:r w:rsidRPr="00280C40">
              <w:rPr>
                <w:rFonts w:asciiTheme="minorHAnsi" w:hAnsiTheme="minorHAnsi" w:cstheme="minorHAnsi"/>
                <w:sz w:val="20"/>
                <w:szCs w:val="22"/>
                <w:lang w:val="es-CO"/>
              </w:rPr>
              <w:t xml:space="preserve"> mes a partir de la suscripción del acta de inicio</w:t>
            </w:r>
          </w:p>
        </w:tc>
      </w:tr>
      <w:bookmarkEnd w:id="0"/>
    </w:tbl>
    <w:p w14:paraId="4F1CD84D" w14:textId="77777777" w:rsidR="00280C40" w:rsidRDefault="00280C40" w:rsidP="00EE2BA9">
      <w:pPr>
        <w:widowControl/>
        <w:autoSpaceDE w:val="0"/>
        <w:ind w:left="567" w:hanging="567"/>
        <w:textAlignment w:val="auto"/>
        <w:rPr>
          <w:rStyle w:val="Fuentedeprrafopredeter1"/>
          <w:rFonts w:asciiTheme="minorHAnsi" w:hAnsiTheme="minorHAnsi" w:cstheme="minorHAnsi"/>
          <w:b/>
          <w:bCs/>
          <w:kern w:val="0"/>
          <w:sz w:val="20"/>
          <w:szCs w:val="22"/>
          <w:lang w:val="es-CO"/>
        </w:rPr>
      </w:pPr>
    </w:p>
    <w:p w14:paraId="23F67AF8" w14:textId="7CC2900A" w:rsidR="00EE2BA9" w:rsidRPr="00360A03" w:rsidRDefault="00EE2BA9" w:rsidP="00EE2BA9">
      <w:pPr>
        <w:widowControl/>
        <w:autoSpaceDE w:val="0"/>
        <w:ind w:left="567" w:hanging="567"/>
        <w:textAlignment w:val="auto"/>
        <w:rPr>
          <w:rStyle w:val="Fuentedeprrafopredeter1"/>
          <w:rFonts w:asciiTheme="minorHAnsi" w:hAnsiTheme="minorHAnsi" w:cstheme="minorHAnsi"/>
          <w:b/>
          <w:bCs/>
          <w:kern w:val="0"/>
          <w:sz w:val="20"/>
          <w:szCs w:val="22"/>
          <w:lang w:val="es-CO"/>
        </w:rPr>
      </w:pPr>
      <w:r w:rsidRPr="00360A03">
        <w:rPr>
          <w:rStyle w:val="Fuentedeprrafopredeter1"/>
          <w:rFonts w:asciiTheme="minorHAnsi" w:hAnsiTheme="minorHAnsi" w:cstheme="minorHAnsi"/>
          <w:b/>
          <w:bCs/>
          <w:kern w:val="0"/>
          <w:sz w:val="20"/>
          <w:szCs w:val="22"/>
          <w:lang w:val="es-CO"/>
        </w:rPr>
        <w:t xml:space="preserve">Nota: </w:t>
      </w:r>
    </w:p>
    <w:p w14:paraId="1E665D0C" w14:textId="4D83920F" w:rsidR="00EE2BA9" w:rsidRPr="00360A03" w:rsidRDefault="00EE2BA9" w:rsidP="00EE2BA9">
      <w:pPr>
        <w:pStyle w:val="Prrafodelista"/>
        <w:widowControl/>
        <w:numPr>
          <w:ilvl w:val="0"/>
          <w:numId w:val="7"/>
        </w:numPr>
        <w:autoSpaceDE w:val="0"/>
        <w:jc w:val="both"/>
        <w:textAlignment w:val="auto"/>
        <w:rPr>
          <w:rStyle w:val="Fuentedeprrafopredeter1"/>
          <w:rFonts w:asciiTheme="minorHAnsi" w:hAnsiTheme="minorHAnsi" w:cstheme="minorHAnsi"/>
          <w:sz w:val="20"/>
          <w:szCs w:val="22"/>
          <w:lang w:val="es-CO"/>
        </w:rPr>
      </w:pPr>
      <w:r w:rsidRPr="00360A03">
        <w:rPr>
          <w:rStyle w:val="Fuentedeprrafopredeter1"/>
          <w:rFonts w:asciiTheme="minorHAnsi" w:hAnsiTheme="minorHAnsi" w:cstheme="minorHAnsi"/>
          <w:bCs/>
          <w:kern w:val="0"/>
          <w:sz w:val="20"/>
          <w:szCs w:val="22"/>
          <w:lang w:val="es-CO"/>
        </w:rPr>
        <w:t>La Especialista en Comunicaciones</w:t>
      </w:r>
      <w:r w:rsidR="008635CC" w:rsidRPr="00360A03">
        <w:rPr>
          <w:rStyle w:val="Fuentedeprrafopredeter1"/>
          <w:rFonts w:asciiTheme="minorHAnsi" w:hAnsiTheme="minorHAnsi" w:cstheme="minorHAnsi"/>
          <w:bCs/>
          <w:kern w:val="0"/>
          <w:sz w:val="20"/>
          <w:szCs w:val="22"/>
          <w:lang w:val="es-CO"/>
        </w:rPr>
        <w:t xml:space="preserve"> y el Especialista de Planeación y Monitoreo</w:t>
      </w:r>
      <w:r w:rsidRPr="00360A03">
        <w:rPr>
          <w:rStyle w:val="Fuentedeprrafopredeter1"/>
          <w:rFonts w:asciiTheme="minorHAnsi" w:hAnsiTheme="minorHAnsi" w:cstheme="minorHAnsi"/>
          <w:bCs/>
          <w:kern w:val="0"/>
          <w:sz w:val="20"/>
          <w:szCs w:val="22"/>
          <w:lang w:val="es-CO"/>
        </w:rPr>
        <w:t xml:space="preserve"> del </w:t>
      </w:r>
      <w:r w:rsidR="008635CC" w:rsidRPr="00360A03">
        <w:rPr>
          <w:rStyle w:val="Fuentedeprrafopredeter1"/>
          <w:rFonts w:asciiTheme="minorHAnsi" w:hAnsiTheme="minorHAnsi" w:cstheme="minorHAnsi"/>
          <w:bCs/>
          <w:kern w:val="0"/>
          <w:sz w:val="20"/>
          <w:szCs w:val="22"/>
          <w:lang w:val="es-CO"/>
        </w:rPr>
        <w:t>FCS</w:t>
      </w:r>
      <w:r w:rsidR="007A4499" w:rsidRPr="00360A03">
        <w:rPr>
          <w:rStyle w:val="Fuentedeprrafopredeter1"/>
          <w:rFonts w:asciiTheme="minorHAnsi" w:hAnsiTheme="minorHAnsi" w:cstheme="minorHAnsi"/>
          <w:bCs/>
          <w:kern w:val="0"/>
          <w:sz w:val="20"/>
          <w:szCs w:val="22"/>
          <w:lang w:val="es-CO"/>
        </w:rPr>
        <w:t xml:space="preserve"> </w:t>
      </w:r>
      <w:r w:rsidRPr="00360A03">
        <w:rPr>
          <w:rStyle w:val="Fuentedeprrafopredeter1"/>
          <w:rFonts w:asciiTheme="minorHAnsi" w:hAnsiTheme="minorHAnsi" w:cstheme="minorHAnsi"/>
          <w:bCs/>
          <w:kern w:val="0"/>
          <w:sz w:val="20"/>
          <w:szCs w:val="22"/>
          <w:lang w:val="es-CO"/>
        </w:rPr>
        <w:t>estará</w:t>
      </w:r>
      <w:r w:rsidR="008635CC" w:rsidRPr="00360A03">
        <w:rPr>
          <w:rStyle w:val="Fuentedeprrafopredeter1"/>
          <w:rFonts w:asciiTheme="minorHAnsi" w:hAnsiTheme="minorHAnsi" w:cstheme="minorHAnsi"/>
          <w:bCs/>
          <w:kern w:val="0"/>
          <w:sz w:val="20"/>
          <w:szCs w:val="22"/>
          <w:lang w:val="es-CO"/>
        </w:rPr>
        <w:t>n</w:t>
      </w:r>
      <w:r w:rsidRPr="00360A03">
        <w:rPr>
          <w:rStyle w:val="Fuentedeprrafopredeter1"/>
          <w:rFonts w:asciiTheme="minorHAnsi" w:hAnsiTheme="minorHAnsi" w:cstheme="minorHAnsi"/>
          <w:bCs/>
          <w:kern w:val="0"/>
          <w:sz w:val="20"/>
          <w:szCs w:val="22"/>
          <w:lang w:val="es-CO"/>
        </w:rPr>
        <w:t xml:space="preserve"> apoyando </w:t>
      </w:r>
      <w:r w:rsidR="00605D2A" w:rsidRPr="00360A03">
        <w:rPr>
          <w:rStyle w:val="Fuentedeprrafopredeter1"/>
          <w:rFonts w:asciiTheme="minorHAnsi" w:hAnsiTheme="minorHAnsi" w:cstheme="minorHAnsi"/>
          <w:bCs/>
          <w:kern w:val="0"/>
          <w:sz w:val="20"/>
          <w:szCs w:val="22"/>
          <w:lang w:val="es-CO"/>
        </w:rPr>
        <w:t xml:space="preserve">de manera </w:t>
      </w:r>
      <w:r w:rsidRPr="00360A03">
        <w:rPr>
          <w:rStyle w:val="Fuentedeprrafopredeter1"/>
          <w:rFonts w:asciiTheme="minorHAnsi" w:hAnsiTheme="minorHAnsi" w:cstheme="minorHAnsi"/>
          <w:bCs/>
          <w:kern w:val="0"/>
          <w:sz w:val="20"/>
          <w:szCs w:val="22"/>
          <w:lang w:val="es-CO"/>
        </w:rPr>
        <w:t>permanente</w:t>
      </w:r>
      <w:r w:rsidR="00003FC5" w:rsidRPr="00360A03">
        <w:rPr>
          <w:rStyle w:val="Fuentedeprrafopredeter1"/>
          <w:rFonts w:asciiTheme="minorHAnsi" w:hAnsiTheme="minorHAnsi" w:cstheme="minorHAnsi"/>
          <w:bCs/>
          <w:kern w:val="0"/>
          <w:sz w:val="20"/>
          <w:szCs w:val="22"/>
          <w:lang w:val="es-CO"/>
        </w:rPr>
        <w:t xml:space="preserve"> </w:t>
      </w:r>
      <w:r w:rsidRPr="00360A03">
        <w:rPr>
          <w:rStyle w:val="Fuentedeprrafopredeter1"/>
          <w:rFonts w:asciiTheme="minorHAnsi" w:hAnsiTheme="minorHAnsi" w:cstheme="minorHAnsi"/>
          <w:bCs/>
          <w:kern w:val="0"/>
          <w:sz w:val="20"/>
          <w:szCs w:val="22"/>
          <w:lang w:val="es-CO"/>
        </w:rPr>
        <w:t>cada uno de los temas solicitados.</w:t>
      </w:r>
    </w:p>
    <w:p w14:paraId="4B873499" w14:textId="66A8460D" w:rsidR="00485B6D" w:rsidRPr="00360A03" w:rsidRDefault="00360A03" w:rsidP="00EE2BA9">
      <w:pPr>
        <w:pStyle w:val="Prrafodelista"/>
        <w:widowControl/>
        <w:numPr>
          <w:ilvl w:val="0"/>
          <w:numId w:val="7"/>
        </w:numPr>
        <w:autoSpaceDE w:val="0"/>
        <w:jc w:val="both"/>
        <w:textAlignment w:val="auto"/>
        <w:rPr>
          <w:rStyle w:val="Fuentedeprrafopredeter1"/>
          <w:rFonts w:asciiTheme="minorHAnsi" w:hAnsiTheme="minorHAnsi" w:cstheme="minorHAnsi"/>
          <w:sz w:val="20"/>
          <w:szCs w:val="22"/>
          <w:lang w:val="es-CO"/>
        </w:rPr>
      </w:pPr>
      <w:r w:rsidRPr="00360A03">
        <w:rPr>
          <w:rStyle w:val="Fuentedeprrafopredeter1"/>
          <w:rFonts w:asciiTheme="minorHAnsi" w:hAnsiTheme="minorHAnsi" w:cstheme="minorHAnsi"/>
          <w:sz w:val="20"/>
          <w:szCs w:val="22"/>
          <w:lang w:val="es-CO"/>
        </w:rPr>
        <w:t xml:space="preserve">Todos los productos, parciales y finales, deben entregarse en formato editable y formato final. </w:t>
      </w:r>
    </w:p>
    <w:p w14:paraId="34B3B429" w14:textId="62F1178C" w:rsidR="00360A03" w:rsidRPr="00360A03" w:rsidRDefault="00360A03" w:rsidP="00360A03">
      <w:pPr>
        <w:pStyle w:val="Standard"/>
        <w:numPr>
          <w:ilvl w:val="0"/>
          <w:numId w:val="7"/>
        </w:numPr>
        <w:jc w:val="both"/>
        <w:rPr>
          <w:rFonts w:asciiTheme="minorHAnsi" w:hAnsiTheme="minorHAnsi" w:cstheme="minorHAnsi"/>
          <w:bCs/>
          <w:sz w:val="20"/>
          <w:szCs w:val="22"/>
          <w:lang w:val="es-CO"/>
        </w:rPr>
      </w:pPr>
      <w:r w:rsidRPr="00360A03">
        <w:rPr>
          <w:rFonts w:asciiTheme="minorHAnsi" w:hAnsiTheme="minorHAnsi" w:cstheme="minorHAnsi"/>
          <w:bCs/>
          <w:sz w:val="20"/>
          <w:szCs w:val="22"/>
          <w:lang w:val="es-CO"/>
        </w:rPr>
        <w:t xml:space="preserve">Todo el material gráfico debe funcionar para impresión y para manejo digital con una excelente resolución. </w:t>
      </w:r>
    </w:p>
    <w:p w14:paraId="6D136BA6" w14:textId="35A5E8C1" w:rsidR="00360A03" w:rsidRPr="00360A03" w:rsidRDefault="00360A03" w:rsidP="00360A03">
      <w:pPr>
        <w:pStyle w:val="Standard"/>
        <w:numPr>
          <w:ilvl w:val="0"/>
          <w:numId w:val="7"/>
        </w:numPr>
        <w:jc w:val="both"/>
        <w:rPr>
          <w:rFonts w:asciiTheme="minorHAnsi" w:hAnsiTheme="minorHAnsi" w:cstheme="minorHAnsi"/>
          <w:bCs/>
          <w:sz w:val="20"/>
          <w:szCs w:val="22"/>
          <w:lang w:val="es-CO"/>
        </w:rPr>
      </w:pPr>
      <w:r w:rsidRPr="00360A03">
        <w:rPr>
          <w:rFonts w:asciiTheme="minorHAnsi" w:hAnsiTheme="minorHAnsi" w:cstheme="minorHAnsi"/>
          <w:bCs/>
          <w:sz w:val="20"/>
          <w:szCs w:val="22"/>
          <w:lang w:val="es-CO"/>
        </w:rPr>
        <w:t>Todo diseño entregable puede estar sujeto hasta a 3 ediciones.</w:t>
      </w:r>
    </w:p>
    <w:p w14:paraId="60944F51" w14:textId="2206A752" w:rsidR="00360A03" w:rsidRPr="00360A03" w:rsidRDefault="00360A03" w:rsidP="00360A03">
      <w:pPr>
        <w:pStyle w:val="Standard"/>
        <w:numPr>
          <w:ilvl w:val="0"/>
          <w:numId w:val="7"/>
        </w:numPr>
        <w:jc w:val="both"/>
        <w:rPr>
          <w:rStyle w:val="Fuentedeprrafopredeter1"/>
          <w:rFonts w:asciiTheme="minorHAnsi" w:hAnsiTheme="minorHAnsi" w:cstheme="minorHAnsi"/>
          <w:bCs/>
          <w:sz w:val="20"/>
          <w:szCs w:val="22"/>
          <w:lang w:val="es-CO"/>
        </w:rPr>
      </w:pPr>
      <w:r w:rsidRPr="00360A03">
        <w:rPr>
          <w:rFonts w:asciiTheme="minorHAnsi" w:hAnsiTheme="minorHAnsi" w:cstheme="minorHAnsi"/>
          <w:bCs/>
          <w:sz w:val="20"/>
          <w:szCs w:val="22"/>
          <w:lang w:val="es-CO"/>
        </w:rPr>
        <w:t xml:space="preserve">Los logos y contenidos para diseñar el material serán entregados por la UTC del Fondo Colombia Sostenible. </w:t>
      </w:r>
    </w:p>
    <w:p w14:paraId="0324888C" w14:textId="2B970F12" w:rsidR="00C729BB" w:rsidRPr="00834876" w:rsidRDefault="00C729BB" w:rsidP="00834876">
      <w:pPr>
        <w:pStyle w:val="Sinespaciado"/>
        <w:rPr>
          <w:rStyle w:val="Fuentedeprrafopredeter1"/>
        </w:rPr>
      </w:pPr>
    </w:p>
    <w:p w14:paraId="6C5C6909" w14:textId="5224DF8A" w:rsidR="002E63B1" w:rsidRPr="00821FB1" w:rsidRDefault="002E63B1" w:rsidP="00821FB1">
      <w:pPr>
        <w:pStyle w:val="Prrafodelista1"/>
        <w:numPr>
          <w:ilvl w:val="0"/>
          <w:numId w:val="6"/>
        </w:numPr>
        <w:spacing w:after="200" w:line="276" w:lineRule="auto"/>
        <w:rPr>
          <w:rFonts w:asciiTheme="minorHAnsi" w:hAnsiTheme="minorHAnsi" w:cstheme="minorHAnsi"/>
          <w:b/>
          <w:szCs w:val="22"/>
        </w:rPr>
      </w:pPr>
      <w:bookmarkStart w:id="1" w:name="_Toc33516521"/>
      <w:r w:rsidRPr="00DF3F30">
        <w:rPr>
          <w:rFonts w:asciiTheme="minorHAnsi" w:hAnsiTheme="minorHAnsi" w:cstheme="minorHAnsi"/>
          <w:b/>
          <w:szCs w:val="22"/>
        </w:rPr>
        <w:t>EXPERIENCIA</w:t>
      </w:r>
      <w:bookmarkEnd w:id="1"/>
      <w:r w:rsidRPr="00DF3F30">
        <w:rPr>
          <w:rFonts w:asciiTheme="minorHAnsi" w:hAnsiTheme="minorHAnsi" w:cstheme="minorHAnsi"/>
          <w:b/>
          <w:szCs w:val="22"/>
        </w:rPr>
        <w:t xml:space="preserve"> HABILITANTE</w:t>
      </w:r>
    </w:p>
    <w:p w14:paraId="05ADBB8E" w14:textId="246B4E5A" w:rsidR="0020110F" w:rsidRDefault="008851A3" w:rsidP="008851A3">
      <w:pPr>
        <w:tabs>
          <w:tab w:val="left" w:pos="720"/>
        </w:tabs>
        <w:jc w:val="both"/>
        <w:rPr>
          <w:rFonts w:asciiTheme="minorHAnsi" w:eastAsia="DejaVu Sans" w:hAnsiTheme="minorHAnsi" w:cstheme="minorHAnsi"/>
          <w:b/>
          <w:sz w:val="22"/>
          <w:szCs w:val="22"/>
          <w:lang w:val="es-ES" w:eastAsia="zh-CN" w:bidi="hi-IN"/>
        </w:rPr>
      </w:pPr>
      <w:r w:rsidRPr="008851A3">
        <w:rPr>
          <w:rStyle w:val="Fuentedeprrafopredeter1"/>
          <w:rFonts w:asciiTheme="minorHAnsi" w:hAnsiTheme="minorHAnsi" w:cstheme="minorHAnsi"/>
          <w:iCs/>
        </w:rPr>
        <w:t xml:space="preserve">Para que la propuesta se considere habilitada, el oferente deberá acreditar que </w:t>
      </w:r>
      <w:r w:rsidRPr="008851A3">
        <w:rPr>
          <w:rStyle w:val="Fuentedeprrafopredeter1"/>
          <w:rFonts w:asciiTheme="minorHAnsi" w:hAnsiTheme="minorHAnsi" w:cstheme="minorHAnsi"/>
          <w:iCs/>
          <w:lang w:val="es-CO"/>
        </w:rPr>
        <w:t xml:space="preserve">ha ejecutado contrataciones con entidades públicas y/o privadas dentro de los cinco (5) años anteriores al recibo de la presente invitación, cuyo objeto u obligaciones sean similares al objeto de esta contratación, cuya sumatoria sea por mínimo </w:t>
      </w:r>
      <w:r w:rsidRPr="008851A3">
        <w:rPr>
          <w:rStyle w:val="Fuentedeprrafopredeter1"/>
          <w:rFonts w:asciiTheme="minorHAnsi" w:hAnsiTheme="minorHAnsi" w:cstheme="minorHAnsi"/>
          <w:b/>
          <w:iCs/>
          <w:lang w:val="es-CO"/>
        </w:rPr>
        <w:t>OCHENTA (80) SMMLV</w:t>
      </w:r>
      <w:r w:rsidRPr="008851A3">
        <w:rPr>
          <w:rStyle w:val="Fuentedeprrafopredeter1"/>
          <w:rFonts w:asciiTheme="minorHAnsi" w:hAnsiTheme="minorHAnsi" w:cstheme="minorHAnsi"/>
          <w:iCs/>
          <w:lang w:val="es-CO"/>
        </w:rPr>
        <w:t>, con el valor vigente a la fecha de finalización de los contratos a certificar.</w:t>
      </w:r>
      <w:r w:rsidRPr="008851A3">
        <w:rPr>
          <w:rFonts w:ascii="Arial Narrow" w:hAnsi="Arial Narrow"/>
          <w:bCs/>
          <w:sz w:val="22"/>
          <w:szCs w:val="22"/>
          <w:lang w:val="es-CO"/>
        </w:rPr>
        <w:t xml:space="preserve"> </w:t>
      </w:r>
      <w:r w:rsidR="0020110F">
        <w:rPr>
          <w:rFonts w:asciiTheme="minorHAnsi" w:eastAsia="DejaVu Sans" w:hAnsiTheme="minorHAnsi" w:cstheme="minorHAnsi"/>
          <w:b/>
          <w:sz w:val="22"/>
          <w:szCs w:val="22"/>
          <w:lang w:val="es-ES" w:eastAsia="zh-CN" w:bidi="hi-IN"/>
        </w:rPr>
        <w:br w:type="page"/>
      </w:r>
    </w:p>
    <w:p w14:paraId="5B7D3B2E" w14:textId="24A3778B" w:rsidR="0085688B" w:rsidRPr="00DF3F30" w:rsidRDefault="0085688B" w:rsidP="00280C40">
      <w:pPr>
        <w:ind w:left="-5"/>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lastRenderedPageBreak/>
        <w:t>SECCIÓN IV</w:t>
      </w:r>
    </w:p>
    <w:p w14:paraId="6E543EA2" w14:textId="77777777" w:rsidR="0085688B" w:rsidRPr="00DF3F30" w:rsidRDefault="0085688B" w:rsidP="0085688B">
      <w:pPr>
        <w:autoSpaceDE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FORMULARIO DE COTIZACIÓN</w:t>
      </w:r>
    </w:p>
    <w:p w14:paraId="30F3AE69" w14:textId="77777777" w:rsidR="0085688B" w:rsidRPr="00DF3F30" w:rsidRDefault="0085688B" w:rsidP="0085688B">
      <w:pPr>
        <w:autoSpaceDE w:val="0"/>
        <w:rPr>
          <w:rFonts w:asciiTheme="minorHAnsi" w:hAnsiTheme="minorHAnsi" w:cstheme="minorHAnsi"/>
          <w:i/>
          <w:iCs/>
          <w:sz w:val="22"/>
          <w:szCs w:val="22"/>
          <w:lang w:val="es-CO"/>
        </w:rPr>
      </w:pPr>
    </w:p>
    <w:p w14:paraId="0F76B8CE" w14:textId="77777777" w:rsidR="0085688B" w:rsidRPr="00DF3F30" w:rsidRDefault="0085688B" w:rsidP="0085688B">
      <w:pPr>
        <w:autoSpaceDE w:val="0"/>
        <w:rPr>
          <w:rFonts w:asciiTheme="minorHAnsi" w:hAnsiTheme="minorHAnsi" w:cstheme="minorHAnsi"/>
          <w:i/>
          <w:iCs/>
          <w:sz w:val="22"/>
          <w:szCs w:val="22"/>
          <w:lang w:val="es-CO"/>
        </w:rPr>
      </w:pPr>
    </w:p>
    <w:p w14:paraId="589C7553" w14:textId="77777777" w:rsidR="0085688B" w:rsidRPr="00DF3F30" w:rsidRDefault="0085688B" w:rsidP="0085688B">
      <w:pPr>
        <w:autoSpaceDE w:val="0"/>
        <w:jc w:val="right"/>
        <w:rPr>
          <w:rFonts w:asciiTheme="minorHAnsi" w:hAnsiTheme="minorHAnsi" w:cstheme="minorHAnsi"/>
          <w:sz w:val="22"/>
          <w:szCs w:val="22"/>
          <w:lang w:val="es-CO"/>
        </w:rPr>
      </w:pPr>
      <w:r w:rsidRPr="00DF3F30">
        <w:rPr>
          <w:rStyle w:val="Fuentedeprrafopredeter1"/>
          <w:rFonts w:asciiTheme="minorHAnsi" w:hAnsiTheme="minorHAnsi" w:cstheme="minorHAnsi"/>
          <w:sz w:val="22"/>
          <w:szCs w:val="22"/>
          <w:lang w:val="es-CO"/>
        </w:rPr>
        <w:t xml:space="preserve">Fecha: </w:t>
      </w:r>
      <w:r w:rsidRPr="00DF3F30">
        <w:rPr>
          <w:rStyle w:val="Fuentedeprrafopredeter1"/>
          <w:rFonts w:asciiTheme="minorHAnsi" w:hAnsiTheme="minorHAnsi" w:cstheme="minorHAnsi"/>
          <w:i/>
          <w:iCs/>
          <w:sz w:val="22"/>
          <w:szCs w:val="22"/>
          <w:highlight w:val="yellow"/>
          <w:lang w:val="es-CO"/>
        </w:rPr>
        <w:t xml:space="preserve">[día] </w:t>
      </w:r>
      <w:r w:rsidRPr="00DF3F30">
        <w:rPr>
          <w:rStyle w:val="Fuentedeprrafopredeter1"/>
          <w:rFonts w:asciiTheme="minorHAnsi" w:hAnsiTheme="minorHAnsi" w:cstheme="minorHAnsi"/>
          <w:sz w:val="22"/>
          <w:szCs w:val="22"/>
          <w:highlight w:val="yellow"/>
          <w:lang w:val="es-CO"/>
        </w:rPr>
        <w:t xml:space="preserve">de </w:t>
      </w:r>
      <w:r w:rsidRPr="00DF3F30">
        <w:rPr>
          <w:rStyle w:val="Fuentedeprrafopredeter1"/>
          <w:rFonts w:asciiTheme="minorHAnsi" w:hAnsiTheme="minorHAnsi" w:cstheme="minorHAnsi"/>
          <w:i/>
          <w:iCs/>
          <w:sz w:val="22"/>
          <w:szCs w:val="22"/>
          <w:highlight w:val="yellow"/>
          <w:lang w:val="es-CO"/>
        </w:rPr>
        <w:t xml:space="preserve">[mes] </w:t>
      </w:r>
      <w:r w:rsidRPr="00DF3F30">
        <w:rPr>
          <w:rStyle w:val="Fuentedeprrafopredeter1"/>
          <w:rFonts w:asciiTheme="minorHAnsi" w:hAnsiTheme="minorHAnsi" w:cstheme="minorHAnsi"/>
          <w:sz w:val="22"/>
          <w:szCs w:val="22"/>
          <w:highlight w:val="yellow"/>
          <w:lang w:val="es-CO"/>
        </w:rPr>
        <w:t xml:space="preserve">de </w:t>
      </w:r>
      <w:r w:rsidRPr="00DF3F30">
        <w:rPr>
          <w:rStyle w:val="Fuentedeprrafopredeter1"/>
          <w:rFonts w:asciiTheme="minorHAnsi" w:hAnsiTheme="minorHAnsi" w:cstheme="minorHAnsi"/>
          <w:i/>
          <w:iCs/>
          <w:sz w:val="22"/>
          <w:szCs w:val="22"/>
          <w:highlight w:val="yellow"/>
          <w:lang w:val="es-CO"/>
        </w:rPr>
        <w:t>[año]</w:t>
      </w:r>
    </w:p>
    <w:p w14:paraId="054DDDBA" w14:textId="77777777" w:rsidR="0085688B" w:rsidRPr="00DF3F30" w:rsidRDefault="0085688B" w:rsidP="0085688B">
      <w:pPr>
        <w:autoSpaceDE w:val="0"/>
        <w:jc w:val="center"/>
        <w:rPr>
          <w:rFonts w:asciiTheme="minorHAnsi" w:hAnsiTheme="minorHAnsi" w:cstheme="minorHAnsi"/>
          <w:i/>
          <w:iCs/>
          <w:sz w:val="22"/>
          <w:szCs w:val="22"/>
          <w:lang w:val="es-CO"/>
        </w:rPr>
      </w:pPr>
    </w:p>
    <w:p w14:paraId="173FE39E" w14:textId="77777777" w:rsidR="0085688B" w:rsidRPr="00360A03" w:rsidRDefault="0085688B" w:rsidP="0085688B">
      <w:pPr>
        <w:autoSpaceDE w:val="0"/>
        <w:rPr>
          <w:rFonts w:asciiTheme="minorHAnsi" w:hAnsiTheme="minorHAnsi" w:cstheme="minorHAnsi"/>
          <w:sz w:val="22"/>
          <w:szCs w:val="22"/>
          <w:lang w:val="es-CO"/>
        </w:rPr>
      </w:pPr>
      <w:r w:rsidRPr="00360A03">
        <w:rPr>
          <w:rFonts w:asciiTheme="minorHAnsi" w:hAnsiTheme="minorHAnsi" w:cstheme="minorHAnsi"/>
          <w:sz w:val="22"/>
          <w:szCs w:val="22"/>
          <w:lang w:val="es-CO"/>
        </w:rPr>
        <w:t>Señores</w:t>
      </w:r>
    </w:p>
    <w:p w14:paraId="090BDCF9" w14:textId="77777777" w:rsidR="0085688B" w:rsidRPr="00360A03" w:rsidRDefault="0085688B" w:rsidP="0085688B">
      <w:pPr>
        <w:autoSpaceDE w:val="0"/>
        <w:rPr>
          <w:rFonts w:asciiTheme="minorHAnsi" w:hAnsiTheme="minorHAnsi" w:cstheme="minorHAnsi"/>
          <w:sz w:val="22"/>
          <w:szCs w:val="22"/>
          <w:lang w:val="es-CO"/>
        </w:rPr>
      </w:pPr>
      <w:r w:rsidRPr="00360A03">
        <w:rPr>
          <w:rFonts w:asciiTheme="minorHAnsi" w:hAnsiTheme="minorHAnsi" w:cstheme="minorHAnsi"/>
          <w:sz w:val="22"/>
          <w:szCs w:val="22"/>
          <w:lang w:val="es-CO"/>
        </w:rPr>
        <w:t>Consorcio Fondo Colombia en Paz 2019</w:t>
      </w:r>
    </w:p>
    <w:p w14:paraId="2728F541" w14:textId="77777777" w:rsidR="0085688B" w:rsidRPr="00360A03" w:rsidRDefault="0085688B" w:rsidP="0085688B">
      <w:pPr>
        <w:autoSpaceDE w:val="0"/>
        <w:rPr>
          <w:rFonts w:asciiTheme="minorHAnsi" w:hAnsiTheme="minorHAnsi" w:cstheme="minorHAnsi"/>
          <w:sz w:val="22"/>
          <w:szCs w:val="22"/>
          <w:lang w:val="es-CO"/>
        </w:rPr>
      </w:pPr>
      <w:proofErr w:type="spellStart"/>
      <w:r w:rsidRPr="00360A03">
        <w:rPr>
          <w:rFonts w:asciiTheme="minorHAnsi" w:hAnsiTheme="minorHAnsi" w:cstheme="minorHAnsi"/>
          <w:sz w:val="22"/>
          <w:szCs w:val="22"/>
          <w:lang w:val="es-CO"/>
        </w:rPr>
        <w:t>Atn</w:t>
      </w:r>
      <w:proofErr w:type="spellEnd"/>
      <w:r w:rsidRPr="00360A03">
        <w:rPr>
          <w:rFonts w:asciiTheme="minorHAnsi" w:hAnsiTheme="minorHAnsi" w:cstheme="minorHAnsi"/>
          <w:sz w:val="22"/>
          <w:szCs w:val="22"/>
          <w:lang w:val="es-CO"/>
        </w:rPr>
        <w:t>: Mary Gómez Torres</w:t>
      </w:r>
      <w:r w:rsidRPr="00360A03">
        <w:rPr>
          <w:rFonts w:asciiTheme="minorHAnsi" w:hAnsiTheme="minorHAnsi" w:cstheme="minorHAnsi"/>
          <w:sz w:val="22"/>
          <w:szCs w:val="22"/>
          <w:lang w:val="es-CO"/>
        </w:rPr>
        <w:br/>
        <w:t>Coordinadora UTC - Colombia Sostenible</w:t>
      </w:r>
    </w:p>
    <w:p w14:paraId="69558C50" w14:textId="77777777" w:rsidR="0085688B" w:rsidRPr="00360A03" w:rsidRDefault="0085688B" w:rsidP="0085688B">
      <w:pPr>
        <w:autoSpaceDE w:val="0"/>
        <w:rPr>
          <w:rFonts w:asciiTheme="minorHAnsi" w:hAnsiTheme="minorHAnsi" w:cstheme="minorHAnsi"/>
          <w:color w:val="000000"/>
          <w:sz w:val="22"/>
          <w:szCs w:val="22"/>
          <w:shd w:val="clear" w:color="auto" w:fill="FFFFFF"/>
          <w:lang w:val="es-CO"/>
        </w:rPr>
      </w:pPr>
      <w:r w:rsidRPr="00360A03">
        <w:rPr>
          <w:rFonts w:asciiTheme="minorHAnsi" w:hAnsiTheme="minorHAnsi" w:cstheme="minorHAnsi"/>
          <w:sz w:val="22"/>
          <w:szCs w:val="22"/>
          <w:shd w:val="clear" w:color="auto" w:fill="FFFFFF"/>
          <w:lang w:val="es-CO"/>
        </w:rPr>
        <w:t xml:space="preserve">Calle 100 # 8A – 55; Torre C, Oficina </w:t>
      </w:r>
      <w:r w:rsidRPr="00360A03">
        <w:rPr>
          <w:rFonts w:asciiTheme="minorHAnsi" w:hAnsiTheme="minorHAnsi" w:cstheme="minorHAnsi"/>
          <w:color w:val="000000"/>
          <w:sz w:val="22"/>
          <w:szCs w:val="22"/>
          <w:shd w:val="clear" w:color="auto" w:fill="FFFFFF"/>
          <w:lang w:val="es-CO"/>
        </w:rPr>
        <w:t>815</w:t>
      </w:r>
      <w:bookmarkStart w:id="2" w:name="_GoBack"/>
      <w:bookmarkEnd w:id="2"/>
    </w:p>
    <w:p w14:paraId="11F4C0C4" w14:textId="77777777" w:rsidR="0085688B" w:rsidRPr="00360A03" w:rsidRDefault="0085688B" w:rsidP="0085688B">
      <w:pPr>
        <w:autoSpaceDE w:val="0"/>
        <w:rPr>
          <w:rFonts w:asciiTheme="minorHAnsi" w:hAnsiTheme="minorHAnsi" w:cstheme="minorHAnsi"/>
          <w:color w:val="FF0000"/>
          <w:sz w:val="22"/>
          <w:szCs w:val="22"/>
          <w:lang w:val="es-CO"/>
        </w:rPr>
      </w:pPr>
      <w:r w:rsidRPr="00360A03">
        <w:rPr>
          <w:rFonts w:asciiTheme="minorHAnsi" w:hAnsiTheme="minorHAnsi" w:cstheme="minorHAnsi"/>
          <w:color w:val="000000"/>
          <w:sz w:val="22"/>
          <w:szCs w:val="22"/>
          <w:shd w:val="clear" w:color="auto" w:fill="FFFFFF"/>
          <w:lang w:val="es-CO"/>
        </w:rPr>
        <w:t>Bogotá D.C.</w:t>
      </w:r>
    </w:p>
    <w:p w14:paraId="7593E1A9" w14:textId="77777777" w:rsidR="0085688B" w:rsidRPr="00DF3F30" w:rsidRDefault="0085688B" w:rsidP="0085688B">
      <w:pPr>
        <w:autoSpaceDE w:val="0"/>
        <w:rPr>
          <w:rFonts w:asciiTheme="minorHAnsi" w:hAnsiTheme="minorHAnsi" w:cstheme="minorHAnsi"/>
          <w:sz w:val="22"/>
          <w:szCs w:val="22"/>
          <w:lang w:val="es-CO"/>
        </w:rPr>
      </w:pPr>
      <w:r w:rsidRPr="00360A03">
        <w:rPr>
          <w:rFonts w:asciiTheme="minorHAnsi" w:hAnsiTheme="minorHAnsi" w:cstheme="minorHAnsi"/>
          <w:sz w:val="22"/>
          <w:szCs w:val="22"/>
          <w:lang w:val="es-CO"/>
        </w:rPr>
        <w:t>Ciudad</w:t>
      </w:r>
    </w:p>
    <w:p w14:paraId="45451505" w14:textId="77777777" w:rsidR="0085688B" w:rsidRPr="00DF3F30" w:rsidRDefault="0085688B" w:rsidP="0085688B">
      <w:pPr>
        <w:autoSpaceDE w:val="0"/>
        <w:rPr>
          <w:rFonts w:asciiTheme="minorHAnsi" w:hAnsiTheme="minorHAnsi" w:cstheme="minorHAnsi"/>
          <w:sz w:val="22"/>
          <w:szCs w:val="22"/>
          <w:lang w:val="es-CO"/>
        </w:rPr>
      </w:pPr>
    </w:p>
    <w:p w14:paraId="064427C7" w14:textId="77777777" w:rsidR="0085688B" w:rsidRPr="006F3FB9" w:rsidRDefault="0085688B" w:rsidP="0085688B">
      <w:pPr>
        <w:autoSpaceDE w:val="0"/>
        <w:rPr>
          <w:rFonts w:asciiTheme="minorHAnsi" w:hAnsiTheme="minorHAnsi" w:cstheme="minorHAnsi"/>
          <w:sz w:val="22"/>
          <w:szCs w:val="22"/>
          <w:lang w:val="es-CO"/>
        </w:rPr>
      </w:pPr>
      <w:r w:rsidRPr="00360A03">
        <w:rPr>
          <w:rFonts w:asciiTheme="minorHAnsi" w:hAnsiTheme="minorHAnsi" w:cstheme="minorHAnsi"/>
          <w:sz w:val="22"/>
          <w:szCs w:val="22"/>
          <w:highlight w:val="yellow"/>
          <w:lang w:val="es-CO"/>
        </w:rPr>
        <w:t>Asunto: Comparación de Precios 1.2.2. DE 2021</w:t>
      </w:r>
    </w:p>
    <w:p w14:paraId="7FB6B14A" w14:textId="77777777" w:rsidR="0085688B" w:rsidRPr="00DF3F30" w:rsidRDefault="0085688B" w:rsidP="0085688B">
      <w:pPr>
        <w:autoSpaceDE w:val="0"/>
        <w:jc w:val="both"/>
        <w:rPr>
          <w:rFonts w:asciiTheme="minorHAnsi" w:hAnsiTheme="minorHAnsi" w:cstheme="minorHAnsi"/>
          <w:sz w:val="22"/>
          <w:szCs w:val="22"/>
          <w:lang w:val="es-CO"/>
        </w:rPr>
      </w:pPr>
    </w:p>
    <w:p w14:paraId="1EBC6656" w14:textId="26773742" w:rsidR="0085688B" w:rsidRPr="00DF3F30" w:rsidRDefault="0085688B" w:rsidP="0085688B">
      <w:pPr>
        <w:autoSpaceDE w:val="0"/>
        <w:jc w:val="both"/>
        <w:rPr>
          <w:rFonts w:asciiTheme="minorHAnsi" w:hAnsiTheme="minorHAnsi" w:cstheme="minorHAnsi"/>
          <w:kern w:val="0"/>
          <w:sz w:val="22"/>
          <w:szCs w:val="22"/>
          <w:lang w:val="es-CO"/>
        </w:rPr>
      </w:pPr>
      <w:r w:rsidRPr="00DF3F30">
        <w:rPr>
          <w:rFonts w:asciiTheme="minorHAnsi" w:hAnsiTheme="minorHAnsi" w:cstheme="minorHAnsi"/>
          <w:sz w:val="22"/>
          <w:szCs w:val="22"/>
          <w:lang w:val="es-CO"/>
        </w:rPr>
        <w:t xml:space="preserve">Invitación a presentar cotizaciones para </w:t>
      </w:r>
      <w:r w:rsidRPr="00DF3F30">
        <w:rPr>
          <w:rFonts w:asciiTheme="minorHAnsi" w:hAnsiTheme="minorHAnsi" w:cstheme="minorHAnsi"/>
          <w:i/>
          <w:iCs/>
          <w:sz w:val="22"/>
          <w:szCs w:val="22"/>
          <w:lang w:val="es-CO"/>
        </w:rPr>
        <w:t>“</w:t>
      </w:r>
      <w:r w:rsidR="00834876">
        <w:rPr>
          <w:rStyle w:val="Fuentedeprrafopredeter1"/>
          <w:rFonts w:asciiTheme="minorHAnsi" w:hAnsiTheme="minorHAnsi" w:cstheme="minorHAnsi"/>
          <w:i/>
          <w:iCs/>
          <w:sz w:val="22"/>
          <w:szCs w:val="22"/>
          <w:lang w:val="es-CO"/>
        </w:rPr>
        <w:t>D</w:t>
      </w:r>
      <w:r w:rsidR="00834876" w:rsidRPr="00DF3F30">
        <w:rPr>
          <w:rStyle w:val="Fuentedeprrafopredeter1"/>
          <w:rFonts w:asciiTheme="minorHAnsi" w:hAnsiTheme="minorHAnsi" w:cstheme="minorHAnsi"/>
          <w:i/>
          <w:iCs/>
          <w:sz w:val="22"/>
          <w:szCs w:val="22"/>
          <w:lang w:val="es-CO"/>
        </w:rPr>
        <w:t>esarroll</w:t>
      </w:r>
      <w:r w:rsidR="00834876">
        <w:rPr>
          <w:rStyle w:val="Fuentedeprrafopredeter1"/>
          <w:rFonts w:asciiTheme="minorHAnsi" w:hAnsiTheme="minorHAnsi" w:cstheme="minorHAnsi"/>
          <w:i/>
          <w:iCs/>
          <w:sz w:val="22"/>
          <w:szCs w:val="22"/>
          <w:lang w:val="es-CO"/>
        </w:rPr>
        <w:t>ar</w:t>
      </w:r>
      <w:r w:rsidR="00834876" w:rsidRPr="00DF3F30">
        <w:rPr>
          <w:rStyle w:val="Fuentedeprrafopredeter1"/>
          <w:rFonts w:asciiTheme="minorHAnsi" w:hAnsiTheme="minorHAnsi" w:cstheme="minorHAnsi"/>
          <w:i/>
          <w:iCs/>
          <w:sz w:val="22"/>
          <w:szCs w:val="22"/>
          <w:lang w:val="es-CO"/>
        </w:rPr>
        <w:t xml:space="preserve"> e implementa</w:t>
      </w:r>
      <w:r w:rsidR="00834876">
        <w:rPr>
          <w:rStyle w:val="Fuentedeprrafopredeter1"/>
          <w:rFonts w:asciiTheme="minorHAnsi" w:hAnsiTheme="minorHAnsi" w:cstheme="minorHAnsi"/>
          <w:i/>
          <w:iCs/>
          <w:sz w:val="22"/>
          <w:szCs w:val="22"/>
          <w:lang w:val="es-CO"/>
        </w:rPr>
        <w:t>r</w:t>
      </w:r>
      <w:r w:rsidR="00834876" w:rsidRPr="00DF3F30">
        <w:rPr>
          <w:rStyle w:val="Fuentedeprrafopredeter1"/>
          <w:rFonts w:asciiTheme="minorHAnsi" w:hAnsiTheme="minorHAnsi" w:cstheme="minorHAnsi"/>
          <w:i/>
          <w:iCs/>
          <w:sz w:val="22"/>
          <w:szCs w:val="22"/>
          <w:lang w:val="es-CO"/>
        </w:rPr>
        <w:t xml:space="preserve"> el(os) video(s) tutorial(es) y otras herramientas para la transferencia de conocimiento de la Guía estándar para la formulación, presupuestación, gestión, monitoreo y cierre de las Cooperaciones Técnicas y las Operaciones de Inversión No Reembolsable del Fondo Colombia Sostenible</w:t>
      </w:r>
      <w:r w:rsidRPr="00DF3F30">
        <w:rPr>
          <w:rFonts w:asciiTheme="minorHAnsi" w:hAnsiTheme="minorHAnsi" w:cstheme="minorHAnsi"/>
          <w:kern w:val="0"/>
          <w:sz w:val="22"/>
          <w:szCs w:val="22"/>
          <w:lang w:val="es-CO"/>
        </w:rPr>
        <w:t>”.</w:t>
      </w:r>
    </w:p>
    <w:p w14:paraId="3CAEADDC" w14:textId="77777777" w:rsidR="0085688B" w:rsidRPr="00DF3F30" w:rsidRDefault="0085688B" w:rsidP="0085688B">
      <w:pPr>
        <w:autoSpaceDE w:val="0"/>
        <w:ind w:left="708"/>
        <w:rPr>
          <w:rFonts w:asciiTheme="minorHAnsi" w:hAnsiTheme="minorHAnsi" w:cstheme="minorHAnsi"/>
          <w:sz w:val="22"/>
          <w:szCs w:val="22"/>
          <w:lang w:val="es-CO"/>
        </w:rPr>
      </w:pPr>
    </w:p>
    <w:p w14:paraId="1450A8BE" w14:textId="77777777" w:rsidR="0085688B" w:rsidRPr="00DF3F30" w:rsidRDefault="0085688B" w:rsidP="0085688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Estimados señores:</w:t>
      </w:r>
    </w:p>
    <w:p w14:paraId="75663000" w14:textId="77777777" w:rsidR="0085688B" w:rsidRPr="00DF3F30" w:rsidRDefault="0085688B" w:rsidP="0085688B">
      <w:pPr>
        <w:autoSpaceDE w:val="0"/>
        <w:jc w:val="both"/>
        <w:rPr>
          <w:rFonts w:asciiTheme="minorHAnsi" w:hAnsiTheme="minorHAnsi" w:cstheme="minorHAnsi"/>
          <w:sz w:val="22"/>
          <w:szCs w:val="22"/>
          <w:lang w:val="es-CO"/>
        </w:rPr>
      </w:pPr>
    </w:p>
    <w:p w14:paraId="6C4C6BEE" w14:textId="77777777" w:rsidR="0085688B" w:rsidRPr="00DF3F30" w:rsidRDefault="0085688B" w:rsidP="0085688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Luego de haber examinado los documentos adjuntos a su nota de invitación a presentar cotizaciones para el proceso mencionado en el asunto, los abajo firmantes ofrecemos los bienes y servicios, de acuerdo con las condiciones estipuladas en la siguiente tabla:</w:t>
      </w:r>
    </w:p>
    <w:p w14:paraId="4AD57415" w14:textId="77777777" w:rsidR="0085688B" w:rsidRPr="00DF3F30" w:rsidRDefault="0085688B" w:rsidP="0085688B">
      <w:pPr>
        <w:autoSpaceDE w:val="0"/>
        <w:jc w:val="both"/>
        <w:rPr>
          <w:rFonts w:asciiTheme="minorHAnsi" w:hAnsiTheme="minorHAnsi" w:cstheme="minorHAnsi"/>
          <w:sz w:val="22"/>
          <w:szCs w:val="22"/>
          <w:lang w:val="es-CO"/>
        </w:rPr>
      </w:pPr>
    </w:p>
    <w:tbl>
      <w:tblPr>
        <w:tblW w:w="10206" w:type="dxa"/>
        <w:jc w:val="center"/>
        <w:tblLayout w:type="fixed"/>
        <w:tblCellMar>
          <w:left w:w="10" w:type="dxa"/>
          <w:right w:w="10" w:type="dxa"/>
        </w:tblCellMar>
        <w:tblLook w:val="0000" w:firstRow="0" w:lastRow="0" w:firstColumn="0" w:lastColumn="0" w:noHBand="0" w:noVBand="0"/>
      </w:tblPr>
      <w:tblGrid>
        <w:gridCol w:w="562"/>
        <w:gridCol w:w="3544"/>
        <w:gridCol w:w="992"/>
        <w:gridCol w:w="851"/>
        <w:gridCol w:w="992"/>
        <w:gridCol w:w="714"/>
        <w:gridCol w:w="952"/>
        <w:gridCol w:w="1599"/>
      </w:tblGrid>
      <w:tr w:rsidR="00936E45" w:rsidRPr="006F3FB9" w14:paraId="6395C81F" w14:textId="77777777" w:rsidTr="00324119">
        <w:trPr>
          <w:trHeight w:val="547"/>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E497" w14:textId="45CB926C"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87DAD" w14:textId="77777777"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Descripción</w:t>
            </w:r>
          </w:p>
        </w:tc>
        <w:tc>
          <w:tcPr>
            <w:tcW w:w="992" w:type="dxa"/>
            <w:tcBorders>
              <w:top w:val="single" w:sz="4" w:space="0" w:color="000000"/>
              <w:left w:val="single" w:sz="4" w:space="0" w:color="000000"/>
              <w:bottom w:val="single" w:sz="4" w:space="0" w:color="000000"/>
              <w:right w:val="single" w:sz="4" w:space="0" w:color="000000"/>
            </w:tcBorders>
            <w:vAlign w:val="center"/>
          </w:tcPr>
          <w:p w14:paraId="3CEA2366" w14:textId="77777777"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Unidad</w:t>
            </w:r>
          </w:p>
        </w:tc>
        <w:tc>
          <w:tcPr>
            <w:tcW w:w="851" w:type="dxa"/>
            <w:tcBorders>
              <w:top w:val="single" w:sz="4" w:space="0" w:color="000000"/>
              <w:left w:val="single" w:sz="4" w:space="0" w:color="000000"/>
              <w:bottom w:val="single" w:sz="4" w:space="0" w:color="000000"/>
              <w:right w:val="single" w:sz="4" w:space="0" w:color="000000"/>
            </w:tcBorders>
            <w:vAlign w:val="center"/>
          </w:tcPr>
          <w:p w14:paraId="7D5CD9D1" w14:textId="77777777" w:rsidR="00936E45" w:rsidRPr="006F3FB9" w:rsidRDefault="00936E45" w:rsidP="00936E45">
            <w:pPr>
              <w:tabs>
                <w:tab w:val="left" w:pos="720"/>
              </w:tabs>
              <w:jc w:val="center"/>
              <w:rPr>
                <w:rFonts w:asciiTheme="minorHAnsi" w:hAnsiTheme="minorHAnsi" w:cstheme="minorHAnsi"/>
                <w:b/>
                <w:bCs/>
                <w:sz w:val="20"/>
                <w:szCs w:val="22"/>
                <w:lang w:val="es-CO"/>
              </w:rPr>
            </w:pPr>
            <w:proofErr w:type="spellStart"/>
            <w:r w:rsidRPr="006F3FB9">
              <w:rPr>
                <w:rFonts w:asciiTheme="minorHAnsi" w:hAnsiTheme="minorHAnsi" w:cstheme="minorHAnsi"/>
                <w:b/>
                <w:bCs/>
                <w:sz w:val="20"/>
                <w:szCs w:val="22"/>
                <w:lang w:val="es-CO"/>
              </w:rPr>
              <w:t>Cant</w:t>
            </w:r>
            <w:proofErr w:type="spellEnd"/>
            <w:r w:rsidRPr="006F3FB9">
              <w:rPr>
                <w:rFonts w:asciiTheme="minorHAnsi" w:hAnsiTheme="minorHAnsi" w:cstheme="minorHAnsi"/>
                <w:b/>
                <w:bCs/>
                <w:sz w:val="20"/>
                <w:szCs w:val="22"/>
                <w:lang w:val="es-CO"/>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E1D17FD" w14:textId="77777777"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Precio Unitario</w:t>
            </w:r>
          </w:p>
        </w:tc>
        <w:tc>
          <w:tcPr>
            <w:tcW w:w="714" w:type="dxa"/>
            <w:tcBorders>
              <w:top w:val="single" w:sz="4" w:space="0" w:color="000000"/>
              <w:left w:val="single" w:sz="4" w:space="0" w:color="000000"/>
              <w:bottom w:val="single" w:sz="4" w:space="0" w:color="000000"/>
              <w:right w:val="single" w:sz="4" w:space="0" w:color="000000"/>
            </w:tcBorders>
            <w:vAlign w:val="center"/>
          </w:tcPr>
          <w:p w14:paraId="32EF27CA" w14:textId="026CCA73"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IVA</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48DB" w14:textId="279C517E"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Precio Total</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DF4D1" w14:textId="35A61075" w:rsidR="00936E45" w:rsidRPr="006F3FB9" w:rsidRDefault="00936E45" w:rsidP="00936E45">
            <w:pPr>
              <w:tabs>
                <w:tab w:val="left" w:pos="720"/>
              </w:tabs>
              <w:jc w:val="center"/>
              <w:rPr>
                <w:rFonts w:asciiTheme="minorHAnsi" w:hAnsiTheme="minorHAnsi" w:cstheme="minorHAnsi"/>
                <w:b/>
                <w:bCs/>
                <w:sz w:val="20"/>
                <w:szCs w:val="22"/>
                <w:lang w:val="es-CO"/>
              </w:rPr>
            </w:pPr>
            <w:r w:rsidRPr="006F3FB9">
              <w:rPr>
                <w:rFonts w:asciiTheme="minorHAnsi" w:hAnsiTheme="minorHAnsi" w:cstheme="minorHAnsi"/>
                <w:b/>
                <w:bCs/>
                <w:sz w:val="20"/>
                <w:szCs w:val="22"/>
                <w:lang w:val="es-CO"/>
              </w:rPr>
              <w:t>Especificaciones técnicas</w:t>
            </w:r>
            <w:r w:rsidR="00324119">
              <w:rPr>
                <w:rStyle w:val="Refdenotaalpie"/>
                <w:rFonts w:asciiTheme="minorHAnsi" w:hAnsiTheme="minorHAnsi" w:cstheme="minorHAnsi"/>
                <w:b/>
                <w:bCs/>
                <w:sz w:val="20"/>
                <w:szCs w:val="22"/>
                <w:lang w:val="es-CO"/>
              </w:rPr>
              <w:footnoteReference w:id="2"/>
            </w:r>
          </w:p>
        </w:tc>
      </w:tr>
      <w:tr w:rsidR="00834876" w:rsidRPr="006F3FB9" w14:paraId="3BFC8F84" w14:textId="77777777" w:rsidTr="00324119">
        <w:trPr>
          <w:trHeight w:val="5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2B3112" w14:textId="12668767" w:rsidR="00834876" w:rsidRPr="006F3FB9" w:rsidRDefault="00834876" w:rsidP="00834876">
            <w:pPr>
              <w:tabs>
                <w:tab w:val="left" w:pos="720"/>
              </w:tabs>
              <w:jc w:val="center"/>
              <w:rPr>
                <w:rFonts w:asciiTheme="minorHAnsi" w:hAnsiTheme="minorHAnsi" w:cstheme="minorHAnsi"/>
                <w:b/>
                <w:bCs/>
                <w:sz w:val="20"/>
                <w:szCs w:val="22"/>
              </w:rPr>
            </w:pPr>
            <w:r w:rsidRPr="006F3FB9">
              <w:rPr>
                <w:rFonts w:asciiTheme="minorHAnsi" w:hAnsiTheme="minorHAnsi" w:cstheme="minorHAnsi"/>
                <w:b/>
                <w:bCs/>
                <w:sz w:val="20"/>
                <w:szCs w:val="22"/>
                <w:lang w:val="es-CO"/>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3132" w14:textId="77777777" w:rsidR="00834876" w:rsidRPr="006F3FB9" w:rsidRDefault="00834876" w:rsidP="00834876">
            <w:pPr>
              <w:tabs>
                <w:tab w:val="left" w:pos="720"/>
              </w:tabs>
              <w:rPr>
                <w:rStyle w:val="Fuentedeprrafopredeter1"/>
                <w:rFonts w:asciiTheme="minorHAnsi" w:hAnsiTheme="minorHAnsi" w:cstheme="minorHAnsi"/>
                <w:iCs/>
                <w:sz w:val="20"/>
                <w:szCs w:val="22"/>
                <w:lang w:val="es-CO"/>
              </w:rPr>
            </w:pPr>
            <w:r w:rsidRPr="006F3FB9">
              <w:rPr>
                <w:rFonts w:asciiTheme="minorHAnsi" w:hAnsiTheme="minorHAnsi" w:cstheme="minorHAnsi"/>
                <w:sz w:val="20"/>
                <w:szCs w:val="22"/>
                <w:lang w:val="es-ES"/>
              </w:rPr>
              <w:t xml:space="preserve">Realizar los videos tutoriales de la </w:t>
            </w:r>
            <w:r w:rsidRPr="006F3FB9">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p>
          <w:p w14:paraId="434125CC" w14:textId="51D0ABD4" w:rsidR="0046423A" w:rsidRDefault="00834876" w:rsidP="00834876">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-Cada video no debe durar más de 2,5 minutos</w:t>
            </w:r>
            <w:r w:rsidR="00360A03">
              <w:rPr>
                <w:rFonts w:asciiTheme="minorHAnsi" w:hAnsiTheme="minorHAnsi" w:cstheme="minorHAnsi"/>
                <w:sz w:val="20"/>
                <w:szCs w:val="22"/>
                <w:lang w:val="es-ES"/>
              </w:rPr>
              <w:t>.</w:t>
            </w:r>
          </w:p>
          <w:p w14:paraId="151CD9DE" w14:textId="4F81D7D0" w:rsidR="00834876" w:rsidRPr="006F3FB9" w:rsidRDefault="00834876" w:rsidP="00834876">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 xml:space="preserve">-Debe incluir diseño, ilustraciones, edición, locutor y música de fondo. </w:t>
            </w:r>
          </w:p>
          <w:p w14:paraId="080630EC" w14:textId="0EDEE900" w:rsidR="00834876" w:rsidRPr="006F3FB9" w:rsidRDefault="00834876" w:rsidP="006F3FB9">
            <w:pPr>
              <w:tabs>
                <w:tab w:val="left" w:pos="720"/>
              </w:tabs>
              <w:rPr>
                <w:rFonts w:asciiTheme="minorHAnsi" w:hAnsiTheme="minorHAnsi" w:cstheme="minorHAnsi"/>
                <w:sz w:val="20"/>
                <w:szCs w:val="22"/>
                <w:lang w:val="es-CO"/>
              </w:rPr>
            </w:pPr>
            <w:r w:rsidRPr="006F3FB9">
              <w:rPr>
                <w:rFonts w:asciiTheme="minorHAnsi" w:hAnsiTheme="minorHAnsi" w:cstheme="minorHAnsi"/>
                <w:sz w:val="20"/>
                <w:szCs w:val="22"/>
                <w:lang w:val="es-ES"/>
              </w:rPr>
              <w:lastRenderedPageBreak/>
              <w:t xml:space="preserve">- El formato debe ser de fácil compatibilidad para poder publicar en la página web y en redes sociales del Fondo. </w:t>
            </w:r>
          </w:p>
        </w:tc>
        <w:tc>
          <w:tcPr>
            <w:tcW w:w="992" w:type="dxa"/>
            <w:tcBorders>
              <w:top w:val="single" w:sz="4" w:space="0" w:color="000000"/>
              <w:left w:val="single" w:sz="4" w:space="0" w:color="000000"/>
              <w:bottom w:val="single" w:sz="4" w:space="0" w:color="000000"/>
              <w:right w:val="single" w:sz="4" w:space="0" w:color="000000"/>
            </w:tcBorders>
            <w:vAlign w:val="center"/>
          </w:tcPr>
          <w:p w14:paraId="708F75BE" w14:textId="189D6631" w:rsidR="00834876" w:rsidRPr="006F3FB9" w:rsidRDefault="00834876" w:rsidP="00834876">
            <w:pPr>
              <w:tabs>
                <w:tab w:val="left" w:pos="720"/>
              </w:tabs>
              <w:jc w:val="center"/>
              <w:rPr>
                <w:rFonts w:asciiTheme="minorHAnsi" w:hAnsiTheme="minorHAnsi" w:cstheme="minorHAnsi"/>
                <w:sz w:val="20"/>
                <w:szCs w:val="22"/>
                <w:lang w:val="es-CO"/>
              </w:rPr>
            </w:pPr>
            <w:r w:rsidRPr="006F3FB9">
              <w:rPr>
                <w:rFonts w:asciiTheme="minorHAnsi" w:hAnsiTheme="minorHAnsi" w:cstheme="minorHAnsi"/>
                <w:sz w:val="20"/>
                <w:szCs w:val="22"/>
                <w:lang w:val="es-ES"/>
              </w:rPr>
              <w:lastRenderedPageBreak/>
              <w:t>Creación y edición</w:t>
            </w:r>
          </w:p>
        </w:tc>
        <w:tc>
          <w:tcPr>
            <w:tcW w:w="851" w:type="dxa"/>
            <w:tcBorders>
              <w:top w:val="single" w:sz="4" w:space="0" w:color="000000"/>
              <w:left w:val="single" w:sz="4" w:space="0" w:color="000000"/>
              <w:bottom w:val="single" w:sz="4" w:space="0" w:color="000000"/>
              <w:right w:val="single" w:sz="4" w:space="0" w:color="000000"/>
            </w:tcBorders>
            <w:vAlign w:val="center"/>
          </w:tcPr>
          <w:p w14:paraId="4AA4FA13" w14:textId="69661A53" w:rsidR="00834876" w:rsidRPr="006F3FB9" w:rsidRDefault="00834876" w:rsidP="00834876">
            <w:pPr>
              <w:tabs>
                <w:tab w:val="left" w:pos="720"/>
              </w:tabs>
              <w:jc w:val="center"/>
              <w:rPr>
                <w:rFonts w:asciiTheme="minorHAnsi" w:hAnsiTheme="minorHAnsi" w:cstheme="minorHAnsi"/>
                <w:sz w:val="20"/>
                <w:szCs w:val="22"/>
                <w:lang w:val="es-CO"/>
              </w:rPr>
            </w:pPr>
            <w:r w:rsidRPr="006F3FB9">
              <w:rPr>
                <w:rFonts w:asciiTheme="minorHAnsi" w:hAnsiTheme="minorHAnsi" w:cstheme="minorHAnsi"/>
                <w:sz w:val="20"/>
                <w:szCs w:val="22"/>
                <w:lang w:val="es-ES"/>
              </w:rPr>
              <w:t>5</w:t>
            </w:r>
          </w:p>
        </w:tc>
        <w:tc>
          <w:tcPr>
            <w:tcW w:w="992" w:type="dxa"/>
            <w:tcBorders>
              <w:top w:val="single" w:sz="4" w:space="0" w:color="000000"/>
              <w:left w:val="single" w:sz="4" w:space="0" w:color="000000"/>
              <w:bottom w:val="single" w:sz="4" w:space="0" w:color="000000"/>
              <w:right w:val="single" w:sz="4" w:space="0" w:color="000000"/>
            </w:tcBorders>
          </w:tcPr>
          <w:p w14:paraId="361A9514"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714" w:type="dxa"/>
            <w:tcBorders>
              <w:top w:val="single" w:sz="4" w:space="0" w:color="000000"/>
              <w:left w:val="single" w:sz="4" w:space="0" w:color="000000"/>
              <w:bottom w:val="single" w:sz="4" w:space="0" w:color="000000"/>
              <w:right w:val="single" w:sz="4" w:space="0" w:color="000000"/>
            </w:tcBorders>
          </w:tcPr>
          <w:p w14:paraId="05B3CC5A"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5E281" w14:textId="1BD64222" w:rsidR="00834876" w:rsidRPr="006F3FB9" w:rsidRDefault="00834876" w:rsidP="00834876">
            <w:pPr>
              <w:tabs>
                <w:tab w:val="left" w:pos="720"/>
              </w:tabs>
              <w:jc w:val="center"/>
              <w:rPr>
                <w:rFonts w:asciiTheme="minorHAnsi" w:hAnsiTheme="minorHAnsi" w:cstheme="minorHAnsi"/>
                <w:sz w:val="20"/>
                <w:szCs w:val="22"/>
                <w:lang w:val="es-CO"/>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5F3839" w14:textId="77777777" w:rsidR="00834876" w:rsidRPr="006F3FB9" w:rsidRDefault="00834876" w:rsidP="00834876">
            <w:pPr>
              <w:tabs>
                <w:tab w:val="left" w:pos="720"/>
              </w:tabs>
              <w:jc w:val="center"/>
              <w:rPr>
                <w:rFonts w:asciiTheme="minorHAnsi" w:hAnsiTheme="minorHAnsi" w:cstheme="minorHAnsi"/>
                <w:sz w:val="20"/>
                <w:szCs w:val="22"/>
                <w:lang w:val="es-CO"/>
              </w:rPr>
            </w:pPr>
          </w:p>
        </w:tc>
      </w:tr>
      <w:tr w:rsidR="00834876" w:rsidRPr="006F3FB9" w14:paraId="0AE3701C" w14:textId="77777777" w:rsidTr="00324119">
        <w:trPr>
          <w:trHeight w:val="5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1FF975" w14:textId="0D0CC8A8" w:rsidR="00834876" w:rsidRPr="006F3FB9" w:rsidRDefault="00834876" w:rsidP="00834876">
            <w:pPr>
              <w:tabs>
                <w:tab w:val="left" w:pos="720"/>
              </w:tabs>
              <w:jc w:val="center"/>
              <w:rPr>
                <w:rFonts w:asciiTheme="minorHAnsi" w:hAnsiTheme="minorHAnsi" w:cstheme="minorHAnsi"/>
                <w:b/>
                <w:bCs/>
                <w:sz w:val="20"/>
                <w:szCs w:val="22"/>
              </w:rPr>
            </w:pPr>
            <w:r w:rsidRPr="006F3FB9">
              <w:rPr>
                <w:rFonts w:asciiTheme="minorHAnsi" w:hAnsiTheme="minorHAnsi" w:cstheme="minorHAnsi"/>
                <w:b/>
                <w:bCs/>
                <w:sz w:val="20"/>
                <w:szCs w:val="22"/>
                <w:lang w:val="es-CO"/>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9B17" w14:textId="77777777" w:rsidR="00834876" w:rsidRPr="006F3FB9" w:rsidRDefault="00834876" w:rsidP="00834876">
            <w:pPr>
              <w:tabs>
                <w:tab w:val="left" w:pos="720"/>
              </w:tabs>
              <w:rPr>
                <w:rStyle w:val="Fuentedeprrafopredeter1"/>
                <w:rFonts w:asciiTheme="minorHAnsi" w:hAnsiTheme="minorHAnsi" w:cstheme="minorHAnsi"/>
                <w:sz w:val="20"/>
                <w:szCs w:val="22"/>
                <w:lang w:val="es-CO"/>
              </w:rPr>
            </w:pPr>
            <w:r w:rsidRPr="006F3FB9">
              <w:rPr>
                <w:rFonts w:asciiTheme="minorHAnsi" w:hAnsiTheme="minorHAnsi" w:cstheme="minorHAnsi"/>
                <w:sz w:val="20"/>
                <w:szCs w:val="22"/>
                <w:lang w:val="es-ES"/>
              </w:rPr>
              <w:t xml:space="preserve">Diseñar infografías de complejidad media alusivas a la </w:t>
            </w:r>
            <w:r w:rsidRPr="006F3FB9">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r w:rsidRPr="006F3FB9">
              <w:rPr>
                <w:rStyle w:val="Fuentedeprrafopredeter1"/>
                <w:rFonts w:asciiTheme="minorHAnsi" w:hAnsiTheme="minorHAnsi" w:cstheme="minorHAnsi"/>
                <w:sz w:val="20"/>
                <w:szCs w:val="22"/>
                <w:lang w:val="es-CO"/>
              </w:rPr>
              <w:t xml:space="preserve"> </w:t>
            </w:r>
          </w:p>
          <w:p w14:paraId="120649D5" w14:textId="77B6AA09" w:rsidR="00834876" w:rsidRPr="006F3FB9" w:rsidRDefault="00834876" w:rsidP="00834876">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 xml:space="preserve">- </w:t>
            </w:r>
            <w:r w:rsidR="00324119">
              <w:rPr>
                <w:rFonts w:asciiTheme="minorHAnsi" w:hAnsiTheme="minorHAnsi" w:cstheme="minorHAnsi"/>
                <w:sz w:val="20"/>
                <w:szCs w:val="22"/>
                <w:lang w:val="es-ES"/>
              </w:rPr>
              <w:t>Mínimo de m</w:t>
            </w:r>
            <w:r w:rsidRPr="006F3FB9">
              <w:rPr>
                <w:rFonts w:asciiTheme="minorHAnsi" w:hAnsiTheme="minorHAnsi" w:cstheme="minorHAnsi"/>
                <w:sz w:val="20"/>
                <w:szCs w:val="22"/>
                <w:lang w:val="es-ES"/>
              </w:rPr>
              <w:t>edidas de 900x3000</w:t>
            </w:r>
            <w:r w:rsidR="00360A03">
              <w:rPr>
                <w:rFonts w:asciiTheme="minorHAnsi" w:hAnsiTheme="minorHAnsi" w:cstheme="minorHAnsi"/>
                <w:sz w:val="20"/>
                <w:szCs w:val="22"/>
                <w:lang w:val="es-ES"/>
              </w:rPr>
              <w:t>pxl</w:t>
            </w:r>
            <w:r w:rsidRPr="006F3FB9">
              <w:rPr>
                <w:rFonts w:asciiTheme="minorHAnsi" w:hAnsiTheme="minorHAnsi" w:cstheme="minorHAnsi"/>
                <w:sz w:val="20"/>
                <w:szCs w:val="22"/>
                <w:lang w:val="es-ES"/>
              </w:rPr>
              <w:t xml:space="preserve"> aproximadamente, a full color.</w:t>
            </w:r>
          </w:p>
          <w:p w14:paraId="01B1E01D" w14:textId="3A1CB262" w:rsidR="00834876" w:rsidRPr="006F3FB9" w:rsidRDefault="00834876" w:rsidP="006F3FB9">
            <w:pPr>
              <w:tabs>
                <w:tab w:val="left" w:pos="720"/>
              </w:tabs>
              <w:rPr>
                <w:rFonts w:asciiTheme="minorHAnsi" w:hAnsiTheme="minorHAnsi" w:cstheme="minorHAnsi"/>
                <w:sz w:val="20"/>
                <w:szCs w:val="22"/>
                <w:lang w:val="es-CO"/>
              </w:rPr>
            </w:pPr>
            <w:r w:rsidRPr="006F3FB9">
              <w:rPr>
                <w:rFonts w:asciiTheme="minorHAnsi" w:hAnsiTheme="minorHAnsi" w:cstheme="minorHAnsi"/>
                <w:sz w:val="20"/>
                <w:szCs w:val="22"/>
                <w:lang w:val="es-ES"/>
              </w:rPr>
              <w:t xml:space="preserve">- de </w:t>
            </w:r>
            <w:r w:rsidR="00C7366D">
              <w:rPr>
                <w:rFonts w:asciiTheme="minorHAnsi" w:hAnsiTheme="minorHAnsi" w:cstheme="minorHAnsi"/>
                <w:sz w:val="20"/>
                <w:szCs w:val="22"/>
                <w:lang w:val="es-ES"/>
              </w:rPr>
              <w:t>10</w:t>
            </w:r>
            <w:r w:rsidRPr="006F3FB9">
              <w:rPr>
                <w:rFonts w:asciiTheme="minorHAnsi" w:hAnsiTheme="minorHAnsi" w:cstheme="minorHAnsi"/>
                <w:sz w:val="20"/>
                <w:szCs w:val="22"/>
                <w:lang w:val="es-ES"/>
              </w:rPr>
              <w:t xml:space="preserve"> a </w:t>
            </w:r>
            <w:r w:rsidR="00C7366D">
              <w:rPr>
                <w:rFonts w:asciiTheme="minorHAnsi" w:hAnsiTheme="minorHAnsi" w:cstheme="minorHAnsi"/>
                <w:sz w:val="20"/>
                <w:szCs w:val="22"/>
                <w:lang w:val="es-ES"/>
              </w:rPr>
              <w:t>20</w:t>
            </w:r>
            <w:r w:rsidRPr="006F3FB9">
              <w:rPr>
                <w:rFonts w:asciiTheme="minorHAnsi" w:hAnsiTheme="minorHAnsi" w:cstheme="minorHAnsi"/>
                <w:sz w:val="20"/>
                <w:szCs w:val="22"/>
                <w:lang w:val="es-ES"/>
              </w:rPr>
              <w:t xml:space="preserve"> datos en diagramación con varias convenciones.</w:t>
            </w:r>
          </w:p>
        </w:tc>
        <w:tc>
          <w:tcPr>
            <w:tcW w:w="992" w:type="dxa"/>
            <w:tcBorders>
              <w:top w:val="single" w:sz="4" w:space="0" w:color="000000"/>
              <w:left w:val="single" w:sz="4" w:space="0" w:color="000000"/>
              <w:bottom w:val="single" w:sz="4" w:space="0" w:color="000000"/>
              <w:right w:val="single" w:sz="4" w:space="0" w:color="000000"/>
            </w:tcBorders>
            <w:vAlign w:val="center"/>
          </w:tcPr>
          <w:p w14:paraId="1FEF6D83" w14:textId="5C5ABDD7" w:rsidR="00834876" w:rsidRPr="006F3FB9" w:rsidRDefault="00834876" w:rsidP="00834876">
            <w:pPr>
              <w:tabs>
                <w:tab w:val="left" w:pos="720"/>
              </w:tabs>
              <w:jc w:val="center"/>
              <w:rPr>
                <w:rFonts w:asciiTheme="minorHAnsi" w:hAnsiTheme="minorHAnsi" w:cstheme="minorHAnsi"/>
                <w:sz w:val="20"/>
                <w:szCs w:val="22"/>
                <w:lang w:val="es-ES"/>
              </w:rPr>
            </w:pPr>
            <w:r w:rsidRPr="006F3FB9">
              <w:rPr>
                <w:rFonts w:asciiTheme="minorHAnsi" w:hAnsiTheme="minorHAnsi" w:cstheme="minorHAnsi"/>
                <w:sz w:val="20"/>
                <w:szCs w:val="22"/>
                <w:lang w:val="es-ES"/>
              </w:rPr>
              <w:t>Diseño</w:t>
            </w:r>
          </w:p>
        </w:tc>
        <w:tc>
          <w:tcPr>
            <w:tcW w:w="851" w:type="dxa"/>
            <w:tcBorders>
              <w:top w:val="single" w:sz="4" w:space="0" w:color="000000"/>
              <w:left w:val="single" w:sz="4" w:space="0" w:color="000000"/>
              <w:bottom w:val="single" w:sz="4" w:space="0" w:color="000000"/>
              <w:right w:val="single" w:sz="4" w:space="0" w:color="000000"/>
            </w:tcBorders>
            <w:vAlign w:val="center"/>
          </w:tcPr>
          <w:p w14:paraId="3F48FE2E" w14:textId="2031DA4E" w:rsidR="00834876" w:rsidRPr="006F3FB9" w:rsidRDefault="00834876" w:rsidP="00834876">
            <w:pPr>
              <w:tabs>
                <w:tab w:val="left" w:pos="720"/>
              </w:tabs>
              <w:jc w:val="center"/>
              <w:rPr>
                <w:rFonts w:asciiTheme="minorHAnsi" w:hAnsiTheme="minorHAnsi" w:cstheme="minorHAnsi"/>
                <w:sz w:val="20"/>
                <w:szCs w:val="22"/>
                <w:lang w:val="es-CO"/>
              </w:rPr>
            </w:pPr>
            <w:r w:rsidRPr="006F3FB9">
              <w:rPr>
                <w:rFonts w:asciiTheme="minorHAnsi" w:hAnsiTheme="minorHAnsi" w:cstheme="minorHAnsi"/>
                <w:sz w:val="20"/>
                <w:szCs w:val="22"/>
                <w:lang w:val="es-ES"/>
              </w:rPr>
              <w:t>5</w:t>
            </w:r>
          </w:p>
        </w:tc>
        <w:tc>
          <w:tcPr>
            <w:tcW w:w="992" w:type="dxa"/>
            <w:tcBorders>
              <w:top w:val="single" w:sz="4" w:space="0" w:color="000000"/>
              <w:left w:val="single" w:sz="4" w:space="0" w:color="000000"/>
              <w:bottom w:val="single" w:sz="4" w:space="0" w:color="000000"/>
              <w:right w:val="single" w:sz="4" w:space="0" w:color="000000"/>
            </w:tcBorders>
          </w:tcPr>
          <w:p w14:paraId="6E4BEF0B"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714" w:type="dxa"/>
            <w:tcBorders>
              <w:top w:val="single" w:sz="4" w:space="0" w:color="000000"/>
              <w:left w:val="single" w:sz="4" w:space="0" w:color="000000"/>
              <w:bottom w:val="single" w:sz="4" w:space="0" w:color="000000"/>
              <w:right w:val="single" w:sz="4" w:space="0" w:color="000000"/>
            </w:tcBorders>
          </w:tcPr>
          <w:p w14:paraId="402260D1"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E6C02" w14:textId="5DB33C6F" w:rsidR="00834876" w:rsidRPr="006F3FB9" w:rsidRDefault="00834876" w:rsidP="00834876">
            <w:pPr>
              <w:tabs>
                <w:tab w:val="left" w:pos="720"/>
              </w:tabs>
              <w:jc w:val="center"/>
              <w:rPr>
                <w:rFonts w:asciiTheme="minorHAnsi" w:hAnsiTheme="minorHAnsi" w:cstheme="minorHAnsi"/>
                <w:sz w:val="20"/>
                <w:szCs w:val="22"/>
                <w:lang w:val="es-CO"/>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22820A" w14:textId="77777777" w:rsidR="00834876" w:rsidRPr="006F3FB9" w:rsidRDefault="00834876" w:rsidP="00834876">
            <w:pPr>
              <w:tabs>
                <w:tab w:val="left" w:pos="720"/>
              </w:tabs>
              <w:jc w:val="center"/>
              <w:rPr>
                <w:rFonts w:asciiTheme="minorHAnsi" w:hAnsiTheme="minorHAnsi" w:cstheme="minorHAnsi"/>
                <w:sz w:val="20"/>
                <w:szCs w:val="22"/>
                <w:lang w:val="es-CO"/>
              </w:rPr>
            </w:pPr>
          </w:p>
        </w:tc>
      </w:tr>
      <w:tr w:rsidR="00834876" w:rsidRPr="006F3FB9" w14:paraId="12E9A250" w14:textId="77777777" w:rsidTr="00324119">
        <w:trPr>
          <w:trHeight w:val="5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8B09DA" w14:textId="494B0180" w:rsidR="00834876" w:rsidRPr="006F3FB9" w:rsidRDefault="00834876" w:rsidP="00834876">
            <w:pPr>
              <w:tabs>
                <w:tab w:val="left" w:pos="720"/>
              </w:tabs>
              <w:jc w:val="center"/>
              <w:rPr>
                <w:rFonts w:asciiTheme="minorHAnsi" w:hAnsiTheme="minorHAnsi" w:cstheme="minorHAnsi"/>
                <w:b/>
                <w:bCs/>
                <w:sz w:val="20"/>
                <w:szCs w:val="22"/>
              </w:rPr>
            </w:pPr>
            <w:r w:rsidRPr="006F3FB9">
              <w:rPr>
                <w:rFonts w:asciiTheme="minorHAnsi" w:hAnsiTheme="minorHAnsi" w:cstheme="minorHAnsi"/>
                <w:b/>
                <w:bCs/>
                <w:sz w:val="20"/>
                <w:szCs w:val="22"/>
                <w:lang w:val="es-CO"/>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5D341" w14:textId="4E8DAA30" w:rsidR="00834876" w:rsidRPr="006F3FB9" w:rsidRDefault="00834876" w:rsidP="006F3FB9">
            <w:pPr>
              <w:tabs>
                <w:tab w:val="left" w:pos="720"/>
              </w:tabs>
              <w:rPr>
                <w:rFonts w:asciiTheme="minorHAnsi" w:hAnsiTheme="minorHAnsi" w:cstheme="minorHAnsi"/>
                <w:sz w:val="20"/>
                <w:szCs w:val="22"/>
                <w:lang w:val="es-CO"/>
              </w:rPr>
            </w:pPr>
            <w:r w:rsidRPr="006F3FB9">
              <w:rPr>
                <w:rFonts w:asciiTheme="minorHAnsi" w:hAnsiTheme="minorHAnsi" w:cstheme="minorHAnsi"/>
                <w:sz w:val="20"/>
                <w:szCs w:val="22"/>
                <w:lang w:val="es-CO"/>
              </w:rPr>
              <w:t>Se debe contemplar un 10% de imprevisto calculado sobre el valor total de los bienes y servicios antes de IVA.</w:t>
            </w:r>
          </w:p>
        </w:tc>
        <w:tc>
          <w:tcPr>
            <w:tcW w:w="992" w:type="dxa"/>
            <w:tcBorders>
              <w:top w:val="single" w:sz="4" w:space="0" w:color="000000"/>
              <w:left w:val="single" w:sz="4" w:space="0" w:color="000000"/>
              <w:bottom w:val="single" w:sz="4" w:space="0" w:color="000000"/>
              <w:right w:val="single" w:sz="4" w:space="0" w:color="000000"/>
            </w:tcBorders>
            <w:vAlign w:val="center"/>
          </w:tcPr>
          <w:p w14:paraId="31861D09" w14:textId="2BC6DA3E" w:rsidR="00834876" w:rsidRPr="006F3FB9" w:rsidRDefault="00834876" w:rsidP="00834876">
            <w:pPr>
              <w:tabs>
                <w:tab w:val="left" w:pos="720"/>
              </w:tabs>
              <w:jc w:val="center"/>
              <w:rPr>
                <w:rFonts w:asciiTheme="minorHAnsi" w:hAnsiTheme="minorHAnsi" w:cstheme="minorHAnsi"/>
                <w:sz w:val="20"/>
                <w:szCs w:val="22"/>
                <w:lang w:val="es-ES"/>
              </w:rPr>
            </w:pPr>
            <w:r w:rsidRPr="006F3FB9">
              <w:rPr>
                <w:rFonts w:asciiTheme="minorHAnsi" w:hAnsiTheme="minorHAnsi" w:cstheme="minorHAnsi"/>
                <w:color w:val="000000" w:themeColor="text1"/>
                <w:sz w:val="20"/>
                <w:szCs w:val="22"/>
                <w:lang w:val="es-ES"/>
              </w:rPr>
              <w:t>No aplica</w:t>
            </w:r>
          </w:p>
        </w:tc>
        <w:tc>
          <w:tcPr>
            <w:tcW w:w="851" w:type="dxa"/>
            <w:tcBorders>
              <w:top w:val="single" w:sz="4" w:space="0" w:color="000000"/>
              <w:left w:val="single" w:sz="4" w:space="0" w:color="000000"/>
              <w:bottom w:val="single" w:sz="4" w:space="0" w:color="000000"/>
              <w:right w:val="single" w:sz="4" w:space="0" w:color="000000"/>
            </w:tcBorders>
            <w:vAlign w:val="center"/>
          </w:tcPr>
          <w:p w14:paraId="0114B37F" w14:textId="06AF3818" w:rsidR="00834876" w:rsidRPr="006F3FB9" w:rsidRDefault="00834876" w:rsidP="00834876">
            <w:pPr>
              <w:tabs>
                <w:tab w:val="left" w:pos="720"/>
              </w:tabs>
              <w:jc w:val="center"/>
              <w:rPr>
                <w:rFonts w:asciiTheme="minorHAnsi" w:hAnsiTheme="minorHAnsi" w:cstheme="minorHAnsi"/>
                <w:sz w:val="20"/>
                <w:szCs w:val="22"/>
                <w:lang w:val="es-CO"/>
              </w:rPr>
            </w:pPr>
            <w:r w:rsidRPr="006F3FB9">
              <w:rPr>
                <w:rFonts w:asciiTheme="minorHAnsi" w:hAnsiTheme="minorHAnsi" w:cstheme="minorHAnsi"/>
                <w:sz w:val="20"/>
                <w:szCs w:val="22"/>
                <w:lang w:val="es-ES"/>
              </w:rPr>
              <w:t>1</w:t>
            </w:r>
          </w:p>
        </w:tc>
        <w:tc>
          <w:tcPr>
            <w:tcW w:w="992" w:type="dxa"/>
            <w:tcBorders>
              <w:top w:val="single" w:sz="4" w:space="0" w:color="000000"/>
              <w:left w:val="single" w:sz="4" w:space="0" w:color="000000"/>
              <w:bottom w:val="single" w:sz="4" w:space="0" w:color="000000"/>
              <w:right w:val="single" w:sz="4" w:space="0" w:color="000000"/>
            </w:tcBorders>
          </w:tcPr>
          <w:p w14:paraId="1236BEB8"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714" w:type="dxa"/>
            <w:tcBorders>
              <w:top w:val="single" w:sz="4" w:space="0" w:color="000000"/>
              <w:left w:val="single" w:sz="4" w:space="0" w:color="000000"/>
              <w:bottom w:val="single" w:sz="4" w:space="0" w:color="000000"/>
              <w:right w:val="single" w:sz="4" w:space="0" w:color="000000"/>
            </w:tcBorders>
          </w:tcPr>
          <w:p w14:paraId="0CA5FB84" w14:textId="77777777" w:rsidR="00834876" w:rsidRPr="006F3FB9" w:rsidRDefault="00834876" w:rsidP="00834876">
            <w:pPr>
              <w:tabs>
                <w:tab w:val="left" w:pos="720"/>
              </w:tabs>
              <w:jc w:val="center"/>
              <w:rPr>
                <w:rFonts w:asciiTheme="minorHAnsi" w:hAnsiTheme="minorHAnsi" w:cstheme="minorHAnsi"/>
                <w:sz w:val="20"/>
                <w:szCs w:val="22"/>
                <w:lang w:val="es-CO"/>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596F" w14:textId="52727958" w:rsidR="00834876" w:rsidRPr="006F3FB9" w:rsidRDefault="00834876" w:rsidP="00834876">
            <w:pPr>
              <w:tabs>
                <w:tab w:val="left" w:pos="720"/>
              </w:tabs>
              <w:jc w:val="center"/>
              <w:rPr>
                <w:rFonts w:asciiTheme="minorHAnsi" w:hAnsiTheme="minorHAnsi" w:cstheme="minorHAnsi"/>
                <w:sz w:val="20"/>
                <w:szCs w:val="22"/>
                <w:lang w:val="es-CO"/>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56CC54" w14:textId="77777777" w:rsidR="00834876" w:rsidRPr="006F3FB9" w:rsidRDefault="00834876" w:rsidP="00834876">
            <w:pPr>
              <w:tabs>
                <w:tab w:val="left" w:pos="720"/>
              </w:tabs>
              <w:jc w:val="center"/>
              <w:rPr>
                <w:rFonts w:asciiTheme="minorHAnsi" w:hAnsiTheme="minorHAnsi" w:cstheme="minorHAnsi"/>
                <w:sz w:val="20"/>
                <w:szCs w:val="22"/>
                <w:lang w:val="es-CO"/>
              </w:rPr>
            </w:pPr>
          </w:p>
        </w:tc>
      </w:tr>
    </w:tbl>
    <w:p w14:paraId="79525737" w14:textId="77777777" w:rsidR="006F3FB9" w:rsidRDefault="006F3FB9" w:rsidP="00605D2A">
      <w:pPr>
        <w:autoSpaceDE w:val="0"/>
        <w:jc w:val="both"/>
        <w:rPr>
          <w:rStyle w:val="Fuentedeprrafopredeter1"/>
          <w:rFonts w:asciiTheme="minorHAnsi" w:hAnsiTheme="minorHAnsi" w:cstheme="minorHAnsi"/>
          <w:b/>
          <w:sz w:val="22"/>
          <w:szCs w:val="22"/>
          <w:lang w:val="es-CO"/>
        </w:rPr>
      </w:pPr>
    </w:p>
    <w:p w14:paraId="4F86E1E4" w14:textId="3BE5C8BA" w:rsidR="00BD4EBB" w:rsidRPr="00DF3F30" w:rsidRDefault="00BD4EBB" w:rsidP="00605D2A">
      <w:pPr>
        <w:autoSpaceDE w:val="0"/>
        <w:jc w:val="both"/>
        <w:rPr>
          <w:rFonts w:asciiTheme="minorHAnsi" w:hAnsiTheme="minorHAnsi" w:cstheme="minorHAnsi"/>
          <w:sz w:val="22"/>
          <w:szCs w:val="22"/>
          <w:lang w:val="es-CO"/>
        </w:rPr>
      </w:pPr>
      <w:r w:rsidRPr="00DF3F30">
        <w:rPr>
          <w:rStyle w:val="Fuentedeprrafopredeter1"/>
          <w:rFonts w:asciiTheme="minorHAnsi" w:hAnsiTheme="minorHAnsi" w:cstheme="minorHAnsi"/>
          <w:b/>
          <w:sz w:val="22"/>
          <w:szCs w:val="22"/>
          <w:lang w:val="es-CO"/>
        </w:rPr>
        <w:t xml:space="preserve">NOTA: No se deben modificar las columnas de “No de Ítem, Descripción, Unidad, Cantidad”. </w:t>
      </w:r>
      <w:r w:rsidRPr="00DF3F30">
        <w:rPr>
          <w:rStyle w:val="Fuentedeprrafopredeter1"/>
          <w:rFonts w:asciiTheme="minorHAnsi" w:hAnsiTheme="minorHAnsi" w:cstheme="minorHAnsi"/>
          <w:b/>
          <w:sz w:val="22"/>
          <w:szCs w:val="22"/>
          <w:u w:val="single"/>
          <w:lang w:val="es-CO"/>
        </w:rPr>
        <w:t>Se deben diligenciar las demás columnas “Precio Unitario (</w:t>
      </w:r>
      <w:proofErr w:type="spellStart"/>
      <w:r w:rsidRPr="00DF3F30">
        <w:rPr>
          <w:rStyle w:val="Fuentedeprrafopredeter1"/>
          <w:rFonts w:asciiTheme="minorHAnsi" w:hAnsiTheme="minorHAnsi" w:cstheme="minorHAnsi"/>
          <w:b/>
          <w:sz w:val="22"/>
          <w:szCs w:val="22"/>
          <w:u w:val="single"/>
          <w:lang w:val="es-CO"/>
        </w:rPr>
        <w:t>PCs</w:t>
      </w:r>
      <w:proofErr w:type="spellEnd"/>
      <w:r w:rsidRPr="00DF3F30">
        <w:rPr>
          <w:rStyle w:val="Fuentedeprrafopredeter1"/>
          <w:rFonts w:asciiTheme="minorHAnsi" w:hAnsiTheme="minorHAnsi" w:cstheme="minorHAnsi"/>
          <w:b/>
          <w:sz w:val="22"/>
          <w:szCs w:val="22"/>
          <w:u w:val="single"/>
          <w:lang w:val="es-CO"/>
        </w:rPr>
        <w:t>.), Precio Total (</w:t>
      </w:r>
      <w:proofErr w:type="spellStart"/>
      <w:r w:rsidRPr="00DF3F30">
        <w:rPr>
          <w:rStyle w:val="Fuentedeprrafopredeter1"/>
          <w:rFonts w:asciiTheme="minorHAnsi" w:hAnsiTheme="minorHAnsi" w:cstheme="minorHAnsi"/>
          <w:b/>
          <w:sz w:val="22"/>
          <w:szCs w:val="22"/>
          <w:u w:val="single"/>
          <w:lang w:val="es-CO"/>
        </w:rPr>
        <w:t>PCs</w:t>
      </w:r>
      <w:proofErr w:type="spellEnd"/>
      <w:r w:rsidRPr="00DF3F30">
        <w:rPr>
          <w:rStyle w:val="Fuentedeprrafopredeter1"/>
          <w:rFonts w:asciiTheme="minorHAnsi" w:hAnsiTheme="minorHAnsi" w:cstheme="minorHAnsi"/>
          <w:b/>
          <w:sz w:val="22"/>
          <w:szCs w:val="22"/>
          <w:u w:val="single"/>
          <w:lang w:val="es-CO"/>
        </w:rPr>
        <w:t>.), IVA y Especificaciones Técnicas</w:t>
      </w:r>
      <w:r w:rsidRPr="00DF3F30">
        <w:rPr>
          <w:rStyle w:val="Fuentedeprrafopredeter1"/>
          <w:rFonts w:asciiTheme="minorHAnsi" w:hAnsiTheme="minorHAnsi" w:cstheme="minorHAnsi"/>
          <w:b/>
          <w:sz w:val="22"/>
          <w:szCs w:val="22"/>
          <w:lang w:val="es-CO"/>
        </w:rPr>
        <w:t>”</w:t>
      </w:r>
    </w:p>
    <w:p w14:paraId="0494CD49" w14:textId="77777777" w:rsidR="00BD4EBB" w:rsidRPr="00DF3F30" w:rsidRDefault="00BD4EBB" w:rsidP="00BD4EBB">
      <w:pPr>
        <w:autoSpaceDE w:val="0"/>
        <w:rPr>
          <w:rFonts w:asciiTheme="minorHAnsi" w:hAnsiTheme="minorHAnsi" w:cstheme="minorHAnsi"/>
          <w:sz w:val="22"/>
          <w:szCs w:val="22"/>
          <w:lang w:val="es-CO"/>
        </w:rPr>
      </w:pPr>
    </w:p>
    <w:p w14:paraId="4DF49E7F" w14:textId="7A09CA94" w:rsidR="00BD4EBB" w:rsidRPr="00DF3F30" w:rsidRDefault="00BD4EBB" w:rsidP="00BD4EBB">
      <w:pPr>
        <w:autoSpaceDE w:val="0"/>
        <w:jc w:val="both"/>
        <w:rPr>
          <w:rFonts w:asciiTheme="minorHAnsi" w:hAnsiTheme="minorHAnsi" w:cstheme="minorHAnsi"/>
          <w:sz w:val="22"/>
          <w:szCs w:val="22"/>
          <w:lang w:val="es-CO"/>
        </w:rPr>
      </w:pPr>
      <w:r w:rsidRPr="00DF3F30">
        <w:rPr>
          <w:rStyle w:val="Fuentedeprrafopredeter1"/>
          <w:rFonts w:asciiTheme="minorHAnsi" w:hAnsiTheme="minorHAnsi" w:cstheme="minorHAnsi"/>
          <w:sz w:val="22"/>
          <w:szCs w:val="22"/>
          <w:lang w:val="es-CO"/>
        </w:rPr>
        <w:t xml:space="preserve">El monto total de nuestra cotización asciende </w:t>
      </w:r>
      <w:r w:rsidRPr="00DF3F30">
        <w:rPr>
          <w:rStyle w:val="Fuentedeprrafopredeter1"/>
          <w:rFonts w:asciiTheme="minorHAnsi" w:hAnsiTheme="minorHAnsi" w:cstheme="minorHAnsi"/>
          <w:i/>
          <w:iCs/>
          <w:sz w:val="22"/>
          <w:szCs w:val="22"/>
          <w:lang w:val="es-CO"/>
        </w:rPr>
        <w:t xml:space="preserve">a </w:t>
      </w:r>
      <w:r w:rsidRPr="00DF3F30">
        <w:rPr>
          <w:rStyle w:val="Fuentedeprrafopredeter1"/>
          <w:rFonts w:asciiTheme="minorHAnsi" w:hAnsiTheme="minorHAnsi" w:cstheme="minorHAnsi"/>
          <w:i/>
          <w:iCs/>
          <w:sz w:val="22"/>
          <w:szCs w:val="22"/>
          <w:shd w:val="clear" w:color="auto" w:fill="FFFF00"/>
          <w:lang w:val="es-CO"/>
        </w:rPr>
        <w:t>[monto total en palabras]</w:t>
      </w:r>
      <w:r w:rsidRPr="00DF3F30">
        <w:rPr>
          <w:rStyle w:val="Refdenotaalpie1"/>
          <w:rFonts w:asciiTheme="minorHAnsi" w:hAnsiTheme="minorHAnsi" w:cstheme="minorHAnsi"/>
          <w:i/>
          <w:iCs/>
          <w:sz w:val="22"/>
          <w:szCs w:val="22"/>
          <w:shd w:val="clear" w:color="auto" w:fill="FFFF00"/>
        </w:rPr>
        <w:footnoteReference w:id="3"/>
      </w:r>
      <w:r w:rsidRPr="00DF3F30">
        <w:rPr>
          <w:rStyle w:val="Fuentedeprrafopredeter1"/>
          <w:rFonts w:asciiTheme="minorHAnsi" w:hAnsiTheme="minorHAnsi" w:cstheme="minorHAnsi"/>
          <w:i/>
          <w:iCs/>
          <w:sz w:val="22"/>
          <w:szCs w:val="22"/>
          <w:shd w:val="clear" w:color="auto" w:fill="FFFF00"/>
          <w:lang w:val="es-CO"/>
        </w:rPr>
        <w:t xml:space="preserve">([monto total en cifras]). </w:t>
      </w:r>
      <w:r w:rsidRPr="00DF3F30">
        <w:rPr>
          <w:rStyle w:val="Fuentedeprrafopredeter1"/>
          <w:rFonts w:asciiTheme="minorHAnsi" w:hAnsiTheme="minorHAnsi" w:cstheme="minorHAnsi"/>
          <w:sz w:val="22"/>
          <w:szCs w:val="22"/>
          <w:lang w:val="es-CO"/>
        </w:rPr>
        <w:t xml:space="preserve">Esta Cotización será obligatoria para nosotros hasta </w:t>
      </w:r>
      <w:r w:rsidR="00897347">
        <w:rPr>
          <w:rStyle w:val="Fuentedeprrafopredeter1"/>
          <w:rFonts w:asciiTheme="minorHAnsi" w:hAnsiTheme="minorHAnsi" w:cstheme="minorHAnsi"/>
          <w:sz w:val="22"/>
          <w:szCs w:val="22"/>
          <w:lang w:val="es-CO"/>
        </w:rPr>
        <w:t>noventa (</w:t>
      </w:r>
      <w:r w:rsidRPr="00DF3F30">
        <w:rPr>
          <w:rStyle w:val="Fuentedeprrafopredeter1"/>
          <w:rFonts w:asciiTheme="minorHAnsi" w:hAnsiTheme="minorHAnsi" w:cstheme="minorHAnsi"/>
          <w:sz w:val="22"/>
          <w:szCs w:val="22"/>
          <w:lang w:val="es-CO"/>
        </w:rPr>
        <w:t>40</w:t>
      </w:r>
      <w:r w:rsidR="00897347">
        <w:rPr>
          <w:rStyle w:val="Fuentedeprrafopredeter1"/>
          <w:rFonts w:asciiTheme="minorHAnsi" w:hAnsiTheme="minorHAnsi" w:cstheme="minorHAnsi"/>
          <w:sz w:val="22"/>
          <w:szCs w:val="22"/>
          <w:lang w:val="es-CO"/>
        </w:rPr>
        <w:t>)</w:t>
      </w:r>
      <w:r w:rsidRPr="00DF3F30">
        <w:rPr>
          <w:rStyle w:val="Fuentedeprrafopredeter1"/>
          <w:rFonts w:asciiTheme="minorHAnsi" w:hAnsiTheme="minorHAnsi" w:cstheme="minorHAnsi"/>
          <w:sz w:val="22"/>
          <w:szCs w:val="22"/>
          <w:lang w:val="es-CO"/>
        </w:rPr>
        <w:t xml:space="preserve"> días después de la fecha límite de presentación de cotizaciones, es decir hasta </w:t>
      </w:r>
      <w:r w:rsidRPr="00DF3F30">
        <w:rPr>
          <w:rStyle w:val="Fuentedeprrafopredeter1"/>
          <w:rFonts w:asciiTheme="minorHAnsi" w:hAnsiTheme="minorHAnsi" w:cstheme="minorHAnsi"/>
          <w:sz w:val="22"/>
          <w:szCs w:val="22"/>
          <w:shd w:val="clear" w:color="auto" w:fill="FFFF00"/>
          <w:lang w:val="es-CO"/>
        </w:rPr>
        <w:t xml:space="preserve">el </w:t>
      </w:r>
      <w:r w:rsidRPr="00DF3F30">
        <w:rPr>
          <w:rStyle w:val="Fuentedeprrafopredeter1"/>
          <w:rFonts w:asciiTheme="minorHAnsi" w:hAnsiTheme="minorHAnsi" w:cstheme="minorHAnsi"/>
          <w:i/>
          <w:iCs/>
          <w:sz w:val="22"/>
          <w:szCs w:val="22"/>
          <w:shd w:val="clear" w:color="auto" w:fill="FFFF00"/>
          <w:lang w:val="es-CO"/>
        </w:rPr>
        <w:t xml:space="preserve">[día] </w:t>
      </w:r>
      <w:r w:rsidRPr="00DF3F30">
        <w:rPr>
          <w:rStyle w:val="Fuentedeprrafopredeter1"/>
          <w:rFonts w:asciiTheme="minorHAnsi" w:hAnsiTheme="minorHAnsi" w:cstheme="minorHAnsi"/>
          <w:sz w:val="22"/>
          <w:szCs w:val="22"/>
          <w:shd w:val="clear" w:color="auto" w:fill="FFFF00"/>
          <w:lang w:val="es-CO"/>
        </w:rPr>
        <w:t xml:space="preserve">de </w:t>
      </w:r>
      <w:r w:rsidRPr="00DF3F30">
        <w:rPr>
          <w:rStyle w:val="Fuentedeprrafopredeter1"/>
          <w:rFonts w:asciiTheme="minorHAnsi" w:hAnsiTheme="minorHAnsi" w:cstheme="minorHAnsi"/>
          <w:i/>
          <w:iCs/>
          <w:sz w:val="22"/>
          <w:szCs w:val="22"/>
          <w:shd w:val="clear" w:color="auto" w:fill="FFFF00"/>
          <w:lang w:val="es-CO"/>
        </w:rPr>
        <w:t xml:space="preserve">[mes] </w:t>
      </w:r>
      <w:r w:rsidRPr="00DF3F30">
        <w:rPr>
          <w:rStyle w:val="Fuentedeprrafopredeter1"/>
          <w:rFonts w:asciiTheme="minorHAnsi" w:hAnsiTheme="minorHAnsi" w:cstheme="minorHAnsi"/>
          <w:sz w:val="22"/>
          <w:szCs w:val="22"/>
          <w:shd w:val="clear" w:color="auto" w:fill="FFFF00"/>
          <w:lang w:val="es-CO"/>
        </w:rPr>
        <w:t xml:space="preserve">de </w:t>
      </w:r>
      <w:r w:rsidRPr="00DF3F30">
        <w:rPr>
          <w:rStyle w:val="Fuentedeprrafopredeter1"/>
          <w:rFonts w:asciiTheme="minorHAnsi" w:hAnsiTheme="minorHAnsi" w:cstheme="minorHAnsi"/>
          <w:i/>
          <w:iCs/>
          <w:sz w:val="22"/>
          <w:szCs w:val="22"/>
          <w:shd w:val="clear" w:color="auto" w:fill="FFFF00"/>
          <w:lang w:val="es-CO"/>
        </w:rPr>
        <w:t>[año].</w:t>
      </w:r>
    </w:p>
    <w:p w14:paraId="3C7156D0" w14:textId="66E8DC67" w:rsidR="00BD4EBB" w:rsidRDefault="00BD4EBB" w:rsidP="00BD4EBB">
      <w:pPr>
        <w:pStyle w:val="Standard"/>
        <w:jc w:val="both"/>
        <w:rPr>
          <w:rFonts w:asciiTheme="minorHAnsi" w:hAnsiTheme="minorHAnsi" w:cstheme="minorHAnsi"/>
          <w:sz w:val="22"/>
          <w:szCs w:val="22"/>
          <w:lang w:val="es-CO"/>
        </w:rPr>
      </w:pPr>
    </w:p>
    <w:p w14:paraId="0E5C4C57" w14:textId="05E94ED2" w:rsidR="006F3FB9" w:rsidRDefault="006F3FB9" w:rsidP="00BD4EBB">
      <w:pPr>
        <w:pStyle w:val="Standard"/>
        <w:jc w:val="both"/>
        <w:rPr>
          <w:rFonts w:asciiTheme="minorHAnsi" w:hAnsiTheme="minorHAnsi" w:cstheme="minorHAnsi"/>
          <w:sz w:val="22"/>
          <w:szCs w:val="22"/>
          <w:lang w:val="es-CO"/>
        </w:rPr>
      </w:pPr>
    </w:p>
    <w:p w14:paraId="62817E04" w14:textId="1CCC5458" w:rsidR="006F3FB9" w:rsidRDefault="006F3FB9" w:rsidP="00BD4EBB">
      <w:pPr>
        <w:pStyle w:val="Standard"/>
        <w:jc w:val="both"/>
        <w:rPr>
          <w:rFonts w:asciiTheme="minorHAnsi" w:hAnsiTheme="minorHAnsi" w:cstheme="minorHAnsi"/>
          <w:sz w:val="22"/>
          <w:szCs w:val="22"/>
          <w:lang w:val="es-CO"/>
        </w:rPr>
      </w:pPr>
    </w:p>
    <w:p w14:paraId="65CC753B" w14:textId="6FBA3A4A" w:rsidR="006F3FB9" w:rsidRDefault="006F3FB9" w:rsidP="00BD4EBB">
      <w:pPr>
        <w:pStyle w:val="Standard"/>
        <w:jc w:val="both"/>
        <w:rPr>
          <w:rFonts w:asciiTheme="minorHAnsi" w:hAnsiTheme="minorHAnsi" w:cstheme="minorHAnsi"/>
          <w:sz w:val="22"/>
          <w:szCs w:val="22"/>
          <w:lang w:val="es-CO"/>
        </w:rPr>
      </w:pPr>
    </w:p>
    <w:p w14:paraId="565B0B43" w14:textId="7DCBF635" w:rsidR="006F3FB9" w:rsidRDefault="006F3FB9" w:rsidP="00BD4EBB">
      <w:pPr>
        <w:pStyle w:val="Standard"/>
        <w:jc w:val="both"/>
        <w:rPr>
          <w:rFonts w:asciiTheme="minorHAnsi" w:hAnsiTheme="minorHAnsi" w:cstheme="minorHAnsi"/>
          <w:sz w:val="22"/>
          <w:szCs w:val="22"/>
          <w:lang w:val="es-CO"/>
        </w:rPr>
      </w:pPr>
    </w:p>
    <w:p w14:paraId="14B14C89" w14:textId="70D1F238" w:rsidR="006F3FB9" w:rsidRDefault="006F3FB9" w:rsidP="00BD4EBB">
      <w:pPr>
        <w:pStyle w:val="Standard"/>
        <w:jc w:val="both"/>
        <w:rPr>
          <w:rFonts w:asciiTheme="minorHAnsi" w:hAnsiTheme="minorHAnsi" w:cstheme="minorHAnsi"/>
          <w:sz w:val="22"/>
          <w:szCs w:val="22"/>
          <w:lang w:val="es-CO"/>
        </w:rPr>
      </w:pPr>
    </w:p>
    <w:p w14:paraId="41462F00" w14:textId="3C85F921" w:rsidR="006F3FB9" w:rsidRDefault="006F3FB9" w:rsidP="00BD4EBB">
      <w:pPr>
        <w:pStyle w:val="Standard"/>
        <w:jc w:val="both"/>
        <w:rPr>
          <w:rFonts w:asciiTheme="minorHAnsi" w:hAnsiTheme="minorHAnsi" w:cstheme="minorHAnsi"/>
          <w:sz w:val="22"/>
          <w:szCs w:val="22"/>
          <w:lang w:val="es-CO"/>
        </w:rPr>
      </w:pPr>
    </w:p>
    <w:p w14:paraId="7AB33091" w14:textId="475B12C0" w:rsidR="006F3FB9" w:rsidRDefault="006F3FB9" w:rsidP="00BD4EBB">
      <w:pPr>
        <w:pStyle w:val="Standard"/>
        <w:jc w:val="both"/>
        <w:rPr>
          <w:rFonts w:asciiTheme="minorHAnsi" w:hAnsiTheme="minorHAnsi" w:cstheme="minorHAnsi"/>
          <w:sz w:val="22"/>
          <w:szCs w:val="22"/>
          <w:lang w:val="es-CO"/>
        </w:rPr>
      </w:pPr>
    </w:p>
    <w:p w14:paraId="0BEB3522" w14:textId="5962039C" w:rsidR="006F3FB9" w:rsidRDefault="006F3FB9" w:rsidP="00BD4EBB">
      <w:pPr>
        <w:pStyle w:val="Standard"/>
        <w:jc w:val="both"/>
        <w:rPr>
          <w:rFonts w:asciiTheme="minorHAnsi" w:hAnsiTheme="minorHAnsi" w:cstheme="minorHAnsi"/>
          <w:sz w:val="22"/>
          <w:szCs w:val="22"/>
          <w:lang w:val="es-CO"/>
        </w:rPr>
      </w:pPr>
    </w:p>
    <w:p w14:paraId="20316299" w14:textId="21A042C7" w:rsidR="006F3FB9" w:rsidRDefault="006F3FB9" w:rsidP="00BD4EBB">
      <w:pPr>
        <w:pStyle w:val="Standard"/>
        <w:jc w:val="both"/>
        <w:rPr>
          <w:rFonts w:asciiTheme="minorHAnsi" w:hAnsiTheme="minorHAnsi" w:cstheme="minorHAnsi"/>
          <w:sz w:val="22"/>
          <w:szCs w:val="22"/>
          <w:lang w:val="es-CO"/>
        </w:rPr>
      </w:pPr>
    </w:p>
    <w:p w14:paraId="1C2E92CE" w14:textId="0AD6DEF8" w:rsidR="006F3FB9" w:rsidRDefault="006F3FB9" w:rsidP="00BD4EBB">
      <w:pPr>
        <w:pStyle w:val="Standard"/>
        <w:jc w:val="both"/>
        <w:rPr>
          <w:rFonts w:asciiTheme="minorHAnsi" w:hAnsiTheme="minorHAnsi" w:cstheme="minorHAnsi"/>
          <w:sz w:val="22"/>
          <w:szCs w:val="22"/>
          <w:lang w:val="es-CO"/>
        </w:rPr>
      </w:pPr>
    </w:p>
    <w:p w14:paraId="70348A03" w14:textId="77777777" w:rsidR="0046423A" w:rsidRDefault="0046423A" w:rsidP="00BD4EBB">
      <w:pPr>
        <w:pStyle w:val="Standard"/>
        <w:jc w:val="both"/>
        <w:rPr>
          <w:rFonts w:asciiTheme="minorHAnsi" w:hAnsiTheme="minorHAnsi" w:cstheme="minorHAnsi"/>
          <w:sz w:val="22"/>
          <w:szCs w:val="22"/>
          <w:lang w:val="es-CO"/>
        </w:rPr>
      </w:pPr>
    </w:p>
    <w:p w14:paraId="61835FC7" w14:textId="07FE35F4" w:rsidR="006F3FB9" w:rsidRDefault="006F3FB9" w:rsidP="00BD4EBB">
      <w:pPr>
        <w:pStyle w:val="Standard"/>
        <w:jc w:val="both"/>
        <w:rPr>
          <w:rFonts w:asciiTheme="minorHAnsi" w:hAnsiTheme="minorHAnsi" w:cstheme="minorHAnsi"/>
          <w:sz w:val="22"/>
          <w:szCs w:val="22"/>
          <w:lang w:val="es-CO"/>
        </w:rPr>
      </w:pPr>
    </w:p>
    <w:p w14:paraId="631C39E2" w14:textId="77777777" w:rsidR="00BD4EBB" w:rsidRPr="00DF3F30" w:rsidRDefault="00BD4EBB" w:rsidP="00BD4EBB">
      <w:pPr>
        <w:autoSpaceDE w:val="0"/>
        <w:jc w:val="both"/>
        <w:rPr>
          <w:rFonts w:asciiTheme="minorHAnsi" w:hAnsiTheme="minorHAnsi" w:cstheme="minorHAnsi"/>
          <w:b/>
          <w:iCs/>
          <w:sz w:val="22"/>
          <w:szCs w:val="22"/>
          <w:u w:val="single"/>
          <w:lang w:val="es-CO"/>
        </w:rPr>
      </w:pPr>
      <w:r w:rsidRPr="00DF3F30">
        <w:rPr>
          <w:rFonts w:asciiTheme="minorHAnsi" w:hAnsiTheme="minorHAnsi" w:cstheme="minorHAnsi"/>
          <w:b/>
          <w:iCs/>
          <w:sz w:val="22"/>
          <w:szCs w:val="22"/>
          <w:u w:val="single"/>
          <w:lang w:val="es-CO"/>
        </w:rPr>
        <w:lastRenderedPageBreak/>
        <w:t>NOTA</w:t>
      </w:r>
    </w:p>
    <w:p w14:paraId="4CE58884" w14:textId="77777777" w:rsidR="00BD4EBB" w:rsidRPr="00DF3F30" w:rsidRDefault="00BD4EBB" w:rsidP="00BD4EBB">
      <w:pPr>
        <w:autoSpaceDE w:val="0"/>
        <w:jc w:val="both"/>
        <w:rPr>
          <w:rFonts w:asciiTheme="minorHAnsi" w:hAnsiTheme="minorHAnsi" w:cstheme="minorHAnsi"/>
          <w:b/>
          <w:iCs/>
          <w:sz w:val="22"/>
          <w:szCs w:val="22"/>
          <w:u w:val="single"/>
          <w:lang w:val="es-CO"/>
        </w:rPr>
      </w:pPr>
    </w:p>
    <w:p w14:paraId="1CB2FBA2" w14:textId="77777777" w:rsidR="00BD4EBB" w:rsidRPr="00DF3F30" w:rsidRDefault="00BD4EBB" w:rsidP="00BD4EBB">
      <w:pPr>
        <w:autoSpaceDE w:val="0"/>
        <w:jc w:val="both"/>
        <w:rPr>
          <w:rFonts w:asciiTheme="minorHAnsi" w:hAnsiTheme="minorHAnsi" w:cstheme="minorHAnsi"/>
          <w:sz w:val="22"/>
          <w:szCs w:val="22"/>
          <w:lang w:val="es-CO"/>
        </w:rPr>
      </w:pPr>
      <w:r w:rsidRPr="00DF3F30">
        <w:rPr>
          <w:rStyle w:val="Fuentedeprrafopredeter1"/>
          <w:rFonts w:asciiTheme="minorHAnsi" w:hAnsiTheme="minorHAnsi" w:cstheme="minorHAnsi"/>
          <w:sz w:val="22"/>
          <w:szCs w:val="22"/>
          <w:lang w:val="es-CO"/>
        </w:rPr>
        <w:t>A continuación, se enumeran las comisiones y bonificaciones, si las hubiere, pagadas o pagaderas por nosotros a agentes en relación con esta cotización y con la ejecución del contrato, si este nos fuera adjudicado</w:t>
      </w:r>
      <w:r w:rsidRPr="00DF3F30">
        <w:rPr>
          <w:rStyle w:val="Refdenotaalpie1"/>
          <w:rFonts w:asciiTheme="minorHAnsi" w:hAnsiTheme="minorHAnsi" w:cstheme="minorHAnsi"/>
          <w:sz w:val="22"/>
          <w:szCs w:val="22"/>
        </w:rPr>
        <w:footnoteReference w:id="4"/>
      </w:r>
      <w:r w:rsidRPr="00DF3F30">
        <w:rPr>
          <w:rStyle w:val="Fuentedeprrafopredeter1"/>
          <w:rFonts w:asciiTheme="minorHAnsi" w:hAnsiTheme="minorHAnsi" w:cstheme="minorHAnsi"/>
          <w:sz w:val="22"/>
          <w:szCs w:val="22"/>
          <w:lang w:val="es-CO"/>
        </w:rPr>
        <w:t xml:space="preserve"> :</w:t>
      </w:r>
    </w:p>
    <w:p w14:paraId="500794E6" w14:textId="77777777" w:rsidR="00360A03" w:rsidRDefault="00360A03" w:rsidP="00360A03">
      <w:pPr>
        <w:autoSpaceDE w:val="0"/>
        <w:rPr>
          <w:rFonts w:asciiTheme="minorHAnsi" w:hAnsiTheme="minorHAnsi" w:cstheme="minorHAnsi"/>
          <w:sz w:val="22"/>
          <w:szCs w:val="22"/>
          <w:lang w:val="es-CO"/>
        </w:rPr>
      </w:pPr>
    </w:p>
    <w:p w14:paraId="51580ACF" w14:textId="39A37D38" w:rsidR="00360A03" w:rsidRDefault="00BD4EBB" w:rsidP="00360A03">
      <w:pPr>
        <w:autoSpaceDE w:val="0"/>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Nombre y dirección </w:t>
      </w:r>
      <w:r w:rsidRPr="00DF3F30">
        <w:rPr>
          <w:rFonts w:asciiTheme="minorHAnsi" w:hAnsiTheme="minorHAnsi" w:cstheme="minorHAnsi"/>
          <w:sz w:val="22"/>
          <w:szCs w:val="22"/>
          <w:lang w:val="es-CO"/>
        </w:rPr>
        <w:tab/>
      </w:r>
      <w:r w:rsidRPr="00DF3F30">
        <w:rPr>
          <w:rFonts w:asciiTheme="minorHAnsi" w:hAnsiTheme="minorHAnsi" w:cstheme="minorHAnsi"/>
          <w:sz w:val="22"/>
          <w:szCs w:val="22"/>
          <w:lang w:val="es-CO"/>
        </w:rPr>
        <w:tab/>
      </w:r>
    </w:p>
    <w:p w14:paraId="5E389674" w14:textId="77777777" w:rsidR="00360A03" w:rsidRDefault="00BD4EBB" w:rsidP="00360A03">
      <w:pPr>
        <w:autoSpaceDE w:val="0"/>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Monto y moneda </w:t>
      </w:r>
      <w:r w:rsidRPr="00DF3F30">
        <w:rPr>
          <w:rFonts w:asciiTheme="minorHAnsi" w:hAnsiTheme="minorHAnsi" w:cstheme="minorHAnsi"/>
          <w:sz w:val="22"/>
          <w:szCs w:val="22"/>
          <w:lang w:val="es-CO"/>
        </w:rPr>
        <w:tab/>
      </w:r>
      <w:r w:rsidRPr="00DF3F30">
        <w:rPr>
          <w:rFonts w:asciiTheme="minorHAnsi" w:hAnsiTheme="minorHAnsi" w:cstheme="minorHAnsi"/>
          <w:sz w:val="22"/>
          <w:szCs w:val="22"/>
          <w:lang w:val="es-CO"/>
        </w:rPr>
        <w:tab/>
      </w:r>
      <w:r w:rsidRPr="00DF3F30">
        <w:rPr>
          <w:rFonts w:asciiTheme="minorHAnsi" w:hAnsiTheme="minorHAnsi" w:cstheme="minorHAnsi"/>
          <w:sz w:val="22"/>
          <w:szCs w:val="22"/>
          <w:lang w:val="es-CO"/>
        </w:rPr>
        <w:tab/>
      </w:r>
    </w:p>
    <w:p w14:paraId="6C4CCE3D" w14:textId="1D0B08BC" w:rsidR="00BD4EBB" w:rsidRPr="00DF3F30" w:rsidRDefault="00BD4EBB" w:rsidP="00360A03">
      <w:pPr>
        <w:autoSpaceDE w:val="0"/>
        <w:rPr>
          <w:rFonts w:asciiTheme="minorHAnsi" w:hAnsiTheme="minorHAnsi" w:cstheme="minorHAnsi"/>
          <w:sz w:val="22"/>
          <w:szCs w:val="22"/>
          <w:lang w:val="es-CO"/>
        </w:rPr>
      </w:pPr>
      <w:r w:rsidRPr="00DF3F30">
        <w:rPr>
          <w:rFonts w:asciiTheme="minorHAnsi" w:hAnsiTheme="minorHAnsi" w:cstheme="minorHAnsi"/>
          <w:sz w:val="22"/>
          <w:szCs w:val="22"/>
          <w:lang w:val="es-CO"/>
        </w:rPr>
        <w:t>Objetivo de la comisión</w:t>
      </w:r>
      <w:r w:rsidR="00360A03">
        <w:rPr>
          <w:rFonts w:asciiTheme="minorHAnsi" w:hAnsiTheme="minorHAnsi" w:cstheme="minorHAnsi"/>
          <w:sz w:val="22"/>
          <w:szCs w:val="22"/>
          <w:lang w:val="es-CO"/>
        </w:rPr>
        <w:t xml:space="preserve"> </w:t>
      </w:r>
      <w:r w:rsidRPr="00DF3F30">
        <w:rPr>
          <w:rFonts w:asciiTheme="minorHAnsi" w:hAnsiTheme="minorHAnsi" w:cstheme="minorHAnsi"/>
          <w:sz w:val="22"/>
          <w:szCs w:val="22"/>
          <w:lang w:val="es-CO"/>
        </w:rPr>
        <w:t>de los agentes o de la bonificación</w:t>
      </w:r>
    </w:p>
    <w:p w14:paraId="5990F9B0" w14:textId="77777777" w:rsidR="00BD4EBB" w:rsidRPr="00DF3F30" w:rsidRDefault="00BD4EBB" w:rsidP="00BD4EBB">
      <w:pPr>
        <w:autoSpaceDE w:val="0"/>
        <w:jc w:val="center"/>
        <w:rPr>
          <w:rFonts w:asciiTheme="minorHAnsi" w:hAnsiTheme="minorHAnsi" w:cstheme="minorHAnsi"/>
          <w:sz w:val="22"/>
          <w:szCs w:val="22"/>
          <w:lang w:val="es-CO"/>
        </w:rPr>
      </w:pPr>
    </w:p>
    <w:p w14:paraId="29C7B4C6" w14:textId="77777777" w:rsidR="00BD4EBB" w:rsidRPr="00DF3F30" w:rsidRDefault="00BD4EBB" w:rsidP="00BD4EBB">
      <w:pPr>
        <w:autoSpaceDE w:val="0"/>
        <w:rPr>
          <w:rFonts w:asciiTheme="minorHAnsi" w:hAnsiTheme="minorHAnsi" w:cstheme="minorHAnsi"/>
          <w:sz w:val="22"/>
          <w:szCs w:val="22"/>
          <w:lang w:val="es-CO"/>
        </w:rPr>
      </w:pPr>
    </w:p>
    <w:p w14:paraId="6D6ECF9E" w14:textId="77777777" w:rsidR="00BD4EBB" w:rsidRPr="00DF3F30" w:rsidRDefault="00BD4EBB" w:rsidP="00BD4EBB">
      <w:pPr>
        <w:autoSpaceDE w:val="0"/>
        <w:rPr>
          <w:rFonts w:asciiTheme="minorHAnsi" w:hAnsiTheme="minorHAnsi" w:cstheme="minorHAnsi"/>
          <w:sz w:val="22"/>
          <w:szCs w:val="22"/>
          <w:lang w:val="es-CO"/>
        </w:rPr>
      </w:pPr>
      <w:r w:rsidRPr="00DF3F30">
        <w:rPr>
          <w:rStyle w:val="Fuentedeprrafopredeter1"/>
          <w:rFonts w:asciiTheme="minorHAnsi" w:hAnsiTheme="minorHAnsi" w:cstheme="minorHAnsi"/>
          <w:noProof/>
          <w:sz w:val="22"/>
          <w:szCs w:val="22"/>
          <w:lang w:val="es-ES" w:eastAsia="es-ES"/>
        </w:rPr>
        <mc:AlternateContent>
          <mc:Choice Requires="wps">
            <w:drawing>
              <wp:anchor distT="0" distB="0" distL="114300" distR="114300" simplePos="0" relativeHeight="251659264" behindDoc="0" locked="0" layoutInCell="1" allowOverlap="1" wp14:anchorId="1B2C7DC0" wp14:editId="14E0ED52">
                <wp:simplePos x="0" y="0"/>
                <wp:positionH relativeFrom="column">
                  <wp:posOffset>43818</wp:posOffset>
                </wp:positionH>
                <wp:positionV relativeFrom="paragraph">
                  <wp:posOffset>0</wp:posOffset>
                </wp:positionV>
                <wp:extent cx="5390516" cy="0"/>
                <wp:effectExtent l="0" t="0" r="19684" b="19050"/>
                <wp:wrapNone/>
                <wp:docPr id="7" name="AutoShape 2"/>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F26E2DC" id="_x0000_t32" coordsize="21600,21600" o:spt="32" o:oned="t" path="m,l21600,21600e" filled="f">
                <v:path arrowok="t" fillok="f" o:connecttype="none"/>
                <o:lock v:ext="edit" shapetype="t"/>
              </v:shapetype>
              <v:shape id="AutoShape 2" o:spid="_x0000_s1026" type="#_x0000_t32" style="position:absolute;margin-left:3.45pt;margin-top:0;width:42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B3pwEAAD0DAAAOAAAAZHJzL2Uyb0RvYy54bWysUk1v2zAMvQ/YfxB0X+ykSNc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" strokeweight=".26467mm"/>
            </w:pict>
          </mc:Fallback>
        </mc:AlternateContent>
      </w:r>
    </w:p>
    <w:p w14:paraId="4F1FC95F" w14:textId="77777777" w:rsidR="00BD4EBB" w:rsidRPr="00DF3F30" w:rsidRDefault="00BD4EBB" w:rsidP="00BD4EBB">
      <w:pPr>
        <w:autoSpaceDE w:val="0"/>
        <w:rPr>
          <w:rFonts w:asciiTheme="minorHAnsi" w:hAnsiTheme="minorHAnsi" w:cstheme="minorHAnsi"/>
          <w:sz w:val="22"/>
          <w:szCs w:val="22"/>
          <w:lang w:val="es-CO"/>
        </w:rPr>
      </w:pPr>
      <w:r w:rsidRPr="00DF3F30">
        <w:rPr>
          <w:rStyle w:val="Fuentedeprrafopredeter1"/>
          <w:rFonts w:asciiTheme="minorHAnsi" w:hAnsiTheme="minorHAnsi" w:cstheme="minorHAnsi"/>
          <w:noProof/>
          <w:sz w:val="22"/>
          <w:szCs w:val="22"/>
          <w:lang w:val="es-ES" w:eastAsia="es-ES"/>
        </w:rPr>
        <mc:AlternateContent>
          <mc:Choice Requires="wps">
            <w:drawing>
              <wp:anchor distT="0" distB="0" distL="114300" distR="114300" simplePos="0" relativeHeight="251660288" behindDoc="0" locked="0" layoutInCell="1" allowOverlap="1" wp14:anchorId="13FD209C" wp14:editId="70D8AE86">
                <wp:simplePos x="0" y="0"/>
                <wp:positionH relativeFrom="column">
                  <wp:posOffset>53336</wp:posOffset>
                </wp:positionH>
                <wp:positionV relativeFrom="paragraph">
                  <wp:posOffset>62234</wp:posOffset>
                </wp:positionV>
                <wp:extent cx="5390516" cy="0"/>
                <wp:effectExtent l="0" t="0" r="19684" b="19050"/>
                <wp:wrapNone/>
                <wp:docPr id="8" name="AutoShape 3"/>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5A46D6A" id="AutoShape 3" o:spid="_x0000_s1026" type="#_x0000_t32" style="position:absolute;margin-left:4.2pt;margin-top:4.9pt;width:42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" strokeweight=".26467mm"/>
            </w:pict>
          </mc:Fallback>
        </mc:AlternateContent>
      </w:r>
    </w:p>
    <w:p w14:paraId="117D2DC9" w14:textId="77777777" w:rsidR="00BD4EBB" w:rsidRPr="00DF3F30" w:rsidRDefault="00BD4EBB" w:rsidP="00BD4EBB">
      <w:pPr>
        <w:autoSpaceDE w:val="0"/>
        <w:rPr>
          <w:rFonts w:asciiTheme="minorHAnsi" w:hAnsiTheme="minorHAnsi" w:cstheme="minorHAnsi"/>
          <w:sz w:val="22"/>
          <w:szCs w:val="22"/>
          <w:lang w:val="es-CO"/>
        </w:rPr>
      </w:pPr>
      <w:r w:rsidRPr="00DF3F30">
        <w:rPr>
          <w:rStyle w:val="Fuentedeprrafopredeter1"/>
          <w:rFonts w:asciiTheme="minorHAnsi" w:hAnsiTheme="minorHAnsi" w:cstheme="minorHAnsi"/>
          <w:noProof/>
          <w:sz w:val="22"/>
          <w:szCs w:val="22"/>
          <w:lang w:val="es-ES" w:eastAsia="es-ES"/>
        </w:rPr>
        <mc:AlternateContent>
          <mc:Choice Requires="wps">
            <w:drawing>
              <wp:anchor distT="0" distB="0" distL="114300" distR="114300" simplePos="0" relativeHeight="251661312" behindDoc="0" locked="0" layoutInCell="1" allowOverlap="1" wp14:anchorId="43AC512D" wp14:editId="44B306FC">
                <wp:simplePos x="0" y="0"/>
                <wp:positionH relativeFrom="column">
                  <wp:posOffset>62865</wp:posOffset>
                </wp:positionH>
                <wp:positionV relativeFrom="paragraph">
                  <wp:posOffset>125099</wp:posOffset>
                </wp:positionV>
                <wp:extent cx="5390516" cy="0"/>
                <wp:effectExtent l="0" t="0" r="19684" b="19050"/>
                <wp:wrapNone/>
                <wp:docPr id="9" name="AutoShape 4"/>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E93B0C" id="AutoShape 4" o:spid="_x0000_s1026" type="#_x0000_t32" style="position:absolute;margin-left:4.95pt;margin-top:9.85pt;width:42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H0pgEAAD0DAAAOAAAAZHJzL2Uyb0RvYy54bWysUk1v2zAMvQ/YfxB0X+ykS9E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" strokeweight=".26467mm"/>
            </w:pict>
          </mc:Fallback>
        </mc:AlternateContent>
      </w:r>
    </w:p>
    <w:p w14:paraId="0A523D8E" w14:textId="77777777" w:rsidR="00BD4EBB" w:rsidRPr="00DF3F30" w:rsidRDefault="00BD4EBB" w:rsidP="00BD4EBB">
      <w:pPr>
        <w:autoSpaceDE w:val="0"/>
        <w:rPr>
          <w:rFonts w:asciiTheme="minorHAnsi" w:hAnsiTheme="minorHAnsi" w:cstheme="minorHAnsi"/>
          <w:sz w:val="22"/>
          <w:szCs w:val="22"/>
          <w:lang w:val="es-CO"/>
        </w:rPr>
      </w:pPr>
    </w:p>
    <w:p w14:paraId="101039A5" w14:textId="77777777" w:rsidR="00BD4EBB" w:rsidRPr="00DF3F30" w:rsidRDefault="00BD4EBB" w:rsidP="00BD4EB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Certificamos que tanto nosotros como los bienes y servicios conexos cotizados, cumplen con todos los requisitos de elegibilidad dados en su Invitación citada en el asunto.</w:t>
      </w:r>
    </w:p>
    <w:p w14:paraId="5980263D" w14:textId="77777777" w:rsidR="00BD4EBB" w:rsidRPr="00DF3F30" w:rsidRDefault="00BD4EBB" w:rsidP="00BD4EBB">
      <w:pPr>
        <w:autoSpaceDE w:val="0"/>
        <w:jc w:val="both"/>
        <w:rPr>
          <w:rFonts w:asciiTheme="minorHAnsi" w:hAnsiTheme="minorHAnsi" w:cstheme="minorHAnsi"/>
          <w:sz w:val="22"/>
          <w:szCs w:val="22"/>
          <w:lang w:val="es-CO"/>
        </w:rPr>
      </w:pPr>
    </w:p>
    <w:p w14:paraId="2447CDF3" w14:textId="77777777" w:rsidR="00BD4EBB" w:rsidRPr="00DF3F30" w:rsidRDefault="00BD4EBB" w:rsidP="00BD4EB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Entendemos que ustedes no están obligados a aceptar ninguna de las cotizaciones que reciban.</w:t>
      </w:r>
    </w:p>
    <w:p w14:paraId="71B4AA4F" w14:textId="77777777" w:rsidR="00BD4EBB" w:rsidRPr="00DF3F30" w:rsidRDefault="00BD4EBB" w:rsidP="00BD4EBB">
      <w:pPr>
        <w:autoSpaceDE w:val="0"/>
        <w:rPr>
          <w:rFonts w:asciiTheme="minorHAnsi" w:hAnsiTheme="minorHAnsi" w:cstheme="minorHAnsi"/>
          <w:sz w:val="22"/>
          <w:szCs w:val="22"/>
          <w:lang w:val="es-CO"/>
        </w:rPr>
      </w:pPr>
    </w:p>
    <w:p w14:paraId="3AF67A08" w14:textId="77777777" w:rsidR="00BD4EBB" w:rsidRPr="00DF3F30" w:rsidRDefault="00BD4EBB" w:rsidP="00BD4EBB">
      <w:pPr>
        <w:autoSpaceDE w:val="0"/>
        <w:rPr>
          <w:rFonts w:asciiTheme="minorHAnsi" w:hAnsiTheme="minorHAnsi" w:cstheme="minorHAnsi"/>
          <w:sz w:val="22"/>
          <w:szCs w:val="22"/>
          <w:lang w:val="es-CO"/>
        </w:rPr>
      </w:pPr>
      <w:r w:rsidRPr="00DF3F30">
        <w:rPr>
          <w:rFonts w:asciiTheme="minorHAnsi" w:hAnsiTheme="minorHAnsi" w:cstheme="minorHAnsi"/>
          <w:sz w:val="22"/>
          <w:szCs w:val="22"/>
          <w:lang w:val="es-CO"/>
        </w:rPr>
        <w:t>Atentamente,</w:t>
      </w:r>
    </w:p>
    <w:p w14:paraId="1CB45CF3" w14:textId="77777777" w:rsidR="00BD4EBB" w:rsidRPr="00DF3F30" w:rsidRDefault="00BD4EBB" w:rsidP="00BD4EBB">
      <w:pPr>
        <w:autoSpaceDE w:val="0"/>
        <w:rPr>
          <w:rFonts w:asciiTheme="minorHAnsi" w:hAnsiTheme="minorHAnsi" w:cstheme="minorHAnsi"/>
          <w:i/>
          <w:iCs/>
          <w:sz w:val="22"/>
          <w:szCs w:val="22"/>
          <w:lang w:val="es-CO"/>
        </w:rPr>
      </w:pPr>
    </w:p>
    <w:p w14:paraId="4E5E9A29" w14:textId="77777777" w:rsidR="00BD4EBB" w:rsidRPr="00DF3F30" w:rsidRDefault="00BD4EBB" w:rsidP="00BD4EBB">
      <w:pPr>
        <w:autoSpaceDE w:val="0"/>
        <w:rPr>
          <w:rFonts w:asciiTheme="minorHAnsi" w:hAnsiTheme="minorHAnsi" w:cstheme="minorHAnsi"/>
          <w:i/>
          <w:iCs/>
          <w:sz w:val="22"/>
          <w:szCs w:val="22"/>
          <w:lang w:val="es-CO"/>
        </w:rPr>
      </w:pPr>
    </w:p>
    <w:p w14:paraId="1E4D0677" w14:textId="77777777" w:rsidR="00BD4EBB" w:rsidRPr="00DF3F30" w:rsidRDefault="00BD4EBB" w:rsidP="00BD4EBB">
      <w:pPr>
        <w:autoSpaceDE w:val="0"/>
        <w:rPr>
          <w:rFonts w:asciiTheme="minorHAnsi" w:hAnsiTheme="minorHAnsi" w:cstheme="minorHAnsi"/>
          <w:i/>
          <w:iCs/>
          <w:sz w:val="22"/>
          <w:szCs w:val="22"/>
          <w:lang w:val="es-CO"/>
        </w:rPr>
      </w:pPr>
    </w:p>
    <w:p w14:paraId="0BFDC878" w14:textId="77777777" w:rsidR="00BD4EBB" w:rsidRPr="00DF3F30" w:rsidRDefault="00BD4EBB" w:rsidP="00BD4EBB">
      <w:pPr>
        <w:autoSpaceDE w:val="0"/>
        <w:rPr>
          <w:rFonts w:asciiTheme="minorHAnsi" w:hAnsiTheme="minorHAnsi" w:cstheme="minorHAnsi"/>
          <w:i/>
          <w:iCs/>
          <w:sz w:val="22"/>
          <w:szCs w:val="22"/>
          <w:shd w:val="clear" w:color="auto" w:fill="FFFF00"/>
          <w:lang w:val="es-CO"/>
        </w:rPr>
      </w:pPr>
      <w:r w:rsidRPr="00DF3F30">
        <w:rPr>
          <w:rFonts w:asciiTheme="minorHAnsi" w:hAnsiTheme="minorHAnsi" w:cstheme="minorHAnsi"/>
          <w:i/>
          <w:iCs/>
          <w:sz w:val="22"/>
          <w:szCs w:val="22"/>
          <w:shd w:val="clear" w:color="auto" w:fill="FFFF00"/>
          <w:lang w:val="es-CO"/>
        </w:rPr>
        <w:t>[Firma autorizada]</w:t>
      </w:r>
    </w:p>
    <w:p w14:paraId="220050C7" w14:textId="77777777" w:rsidR="00BD4EBB" w:rsidRPr="00DF3F30" w:rsidRDefault="00BD4EBB" w:rsidP="00BD4EBB">
      <w:pPr>
        <w:autoSpaceDE w:val="0"/>
        <w:rPr>
          <w:rFonts w:asciiTheme="minorHAnsi" w:hAnsiTheme="minorHAnsi" w:cstheme="minorHAnsi"/>
          <w:i/>
          <w:iCs/>
          <w:sz w:val="22"/>
          <w:szCs w:val="22"/>
          <w:shd w:val="clear" w:color="auto" w:fill="FFFF00"/>
          <w:lang w:val="es-CO"/>
        </w:rPr>
      </w:pPr>
      <w:r w:rsidRPr="00DF3F30">
        <w:rPr>
          <w:rFonts w:asciiTheme="minorHAnsi" w:hAnsiTheme="minorHAnsi" w:cstheme="minorHAnsi"/>
          <w:i/>
          <w:iCs/>
          <w:sz w:val="22"/>
          <w:szCs w:val="22"/>
          <w:shd w:val="clear" w:color="auto" w:fill="FFFF00"/>
          <w:lang w:val="es-CO"/>
        </w:rPr>
        <w:t>[Nombre y cargo del signatario]</w:t>
      </w:r>
    </w:p>
    <w:p w14:paraId="0127AA14" w14:textId="77777777" w:rsidR="00BD4EBB" w:rsidRPr="00DF3F30" w:rsidRDefault="00BD4EBB" w:rsidP="00BD4EBB">
      <w:pPr>
        <w:autoSpaceDE w:val="0"/>
        <w:rPr>
          <w:rFonts w:asciiTheme="minorHAnsi" w:hAnsiTheme="minorHAnsi" w:cstheme="minorHAnsi"/>
          <w:i/>
          <w:iCs/>
          <w:sz w:val="22"/>
          <w:szCs w:val="22"/>
          <w:shd w:val="clear" w:color="auto" w:fill="FFFF00"/>
          <w:lang w:val="es-CO"/>
        </w:rPr>
      </w:pPr>
      <w:r w:rsidRPr="00DF3F30">
        <w:rPr>
          <w:rFonts w:asciiTheme="minorHAnsi" w:hAnsiTheme="minorHAnsi" w:cstheme="minorHAnsi"/>
          <w:i/>
          <w:iCs/>
          <w:sz w:val="22"/>
          <w:szCs w:val="22"/>
          <w:shd w:val="clear" w:color="auto" w:fill="FFFF00"/>
          <w:lang w:val="es-CO"/>
        </w:rPr>
        <w:t>[Nombre de la firma]</w:t>
      </w:r>
    </w:p>
    <w:p w14:paraId="69B47530" w14:textId="77777777" w:rsidR="00BD4EBB" w:rsidRPr="00DF3F30" w:rsidRDefault="00BD4EBB" w:rsidP="00BD4EBB">
      <w:pPr>
        <w:autoSpaceDE w:val="0"/>
        <w:rPr>
          <w:rFonts w:asciiTheme="minorHAnsi" w:hAnsiTheme="minorHAnsi" w:cstheme="minorHAnsi"/>
          <w:sz w:val="22"/>
          <w:szCs w:val="22"/>
          <w:lang w:val="es-CO"/>
        </w:rPr>
        <w:sectPr w:rsidR="00BD4EBB" w:rsidRPr="00DF3F30">
          <w:headerReference w:type="default" r:id="rId8"/>
          <w:pgSz w:w="12240" w:h="15840"/>
          <w:pgMar w:top="2268" w:right="1701" w:bottom="1701" w:left="2268" w:header="720" w:footer="720" w:gutter="0"/>
          <w:cols w:space="720"/>
        </w:sectPr>
      </w:pPr>
      <w:r w:rsidRPr="00DF3F30">
        <w:rPr>
          <w:rStyle w:val="Fuentedeprrafopredeter1"/>
          <w:rFonts w:asciiTheme="minorHAnsi" w:hAnsiTheme="minorHAnsi" w:cstheme="minorHAnsi"/>
          <w:i/>
          <w:iCs/>
          <w:sz w:val="22"/>
          <w:szCs w:val="22"/>
          <w:shd w:val="clear" w:color="auto" w:fill="FFFF00"/>
          <w:lang w:val="es-CO"/>
        </w:rPr>
        <w:t>[Dirección</w:t>
      </w:r>
    </w:p>
    <w:p w14:paraId="741D02DC" w14:textId="77777777" w:rsidR="00BD4EBB" w:rsidRPr="00DF3F30" w:rsidRDefault="00BD4EBB" w:rsidP="00BD4EBB">
      <w:pPr>
        <w:pStyle w:val="Standard"/>
        <w:jc w:val="both"/>
        <w:rPr>
          <w:rFonts w:asciiTheme="minorHAnsi" w:hAnsiTheme="minorHAnsi" w:cstheme="minorHAnsi"/>
          <w:sz w:val="22"/>
          <w:szCs w:val="22"/>
          <w:lang w:val="es-CO"/>
        </w:rPr>
      </w:pPr>
    </w:p>
    <w:p w14:paraId="1803A0BE" w14:textId="77777777" w:rsidR="00BD4EBB" w:rsidRPr="00DF3F30" w:rsidRDefault="00BD4EBB" w:rsidP="00BD4EBB">
      <w:pPr>
        <w:autoSpaceDE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SECCIÓN V</w:t>
      </w:r>
    </w:p>
    <w:p w14:paraId="5E3A6560" w14:textId="77777777" w:rsidR="00BD4EBB" w:rsidRPr="00DF3F30" w:rsidRDefault="00BD4EBB" w:rsidP="00BD4EBB">
      <w:pPr>
        <w:autoSpaceDE w:val="0"/>
        <w:jc w:val="center"/>
        <w:rPr>
          <w:rFonts w:asciiTheme="minorHAnsi" w:hAnsiTheme="minorHAnsi" w:cstheme="minorHAnsi"/>
          <w:sz w:val="22"/>
          <w:szCs w:val="22"/>
          <w:lang w:val="es-CO"/>
        </w:rPr>
      </w:pPr>
      <w:r w:rsidRPr="00DF3F30">
        <w:rPr>
          <w:rStyle w:val="Fuentedeprrafopredeter1"/>
          <w:rFonts w:asciiTheme="minorHAnsi" w:hAnsiTheme="minorHAnsi" w:cstheme="minorHAnsi"/>
          <w:b/>
          <w:bCs/>
          <w:sz w:val="22"/>
          <w:szCs w:val="22"/>
          <w:lang w:val="es-CO"/>
        </w:rPr>
        <w:t xml:space="preserve">ORDEN DE COMPRA No. </w:t>
      </w:r>
    </w:p>
    <w:p w14:paraId="014FF13D" w14:textId="77777777" w:rsidR="00BD4EBB" w:rsidRPr="00DF3F30" w:rsidRDefault="00BD4EBB" w:rsidP="00BD4EBB">
      <w:pPr>
        <w:autoSpaceDE w:val="0"/>
        <w:rPr>
          <w:rFonts w:asciiTheme="minorHAnsi" w:hAnsiTheme="minorHAnsi" w:cstheme="minorHAnsi"/>
          <w:i/>
          <w:iCs/>
          <w:sz w:val="22"/>
          <w:szCs w:val="22"/>
          <w:lang w:val="es-CO"/>
        </w:rPr>
      </w:pPr>
    </w:p>
    <w:p w14:paraId="72E67112" w14:textId="3A550DF2" w:rsidR="00BD4EBB" w:rsidRPr="00DF3F30" w:rsidRDefault="00BD4EBB" w:rsidP="00BD4EBB">
      <w:pPr>
        <w:autoSpaceDE w:val="0"/>
        <w:rPr>
          <w:rFonts w:asciiTheme="minorHAnsi" w:hAnsiTheme="minorHAnsi" w:cstheme="minorHAnsi"/>
          <w:iCs/>
          <w:sz w:val="22"/>
          <w:szCs w:val="22"/>
          <w:lang w:val="es-CO"/>
        </w:rPr>
      </w:pPr>
      <w:r w:rsidRPr="00897347">
        <w:rPr>
          <w:rFonts w:asciiTheme="minorHAnsi" w:hAnsiTheme="minorHAnsi" w:cstheme="minorHAnsi"/>
          <w:iCs/>
          <w:sz w:val="22"/>
          <w:szCs w:val="22"/>
          <w:highlight w:val="yellow"/>
          <w:lang w:val="es-CO"/>
        </w:rPr>
        <w:t xml:space="preserve">A: </w:t>
      </w:r>
      <w:proofErr w:type="spellStart"/>
      <w:r w:rsidR="00897347" w:rsidRPr="00897347">
        <w:rPr>
          <w:rFonts w:asciiTheme="minorHAnsi" w:hAnsiTheme="minorHAnsi" w:cstheme="minorHAnsi"/>
          <w:iCs/>
          <w:sz w:val="22"/>
          <w:szCs w:val="22"/>
          <w:highlight w:val="yellow"/>
          <w:lang w:val="es-CO"/>
        </w:rPr>
        <w:t>xxxx</w:t>
      </w:r>
      <w:proofErr w:type="spellEnd"/>
    </w:p>
    <w:p w14:paraId="0D8CBD6C" w14:textId="77777777" w:rsidR="00BD4EBB" w:rsidRPr="00DF3F30" w:rsidRDefault="00BD4EBB" w:rsidP="00BD4EBB">
      <w:pPr>
        <w:autoSpaceDE w:val="0"/>
        <w:rPr>
          <w:rFonts w:asciiTheme="minorHAnsi" w:hAnsiTheme="minorHAnsi" w:cstheme="minorHAnsi"/>
          <w:sz w:val="22"/>
          <w:szCs w:val="22"/>
          <w:lang w:val="es-CO"/>
        </w:rPr>
      </w:pPr>
    </w:p>
    <w:p w14:paraId="6B4B9D3E" w14:textId="77777777" w:rsidR="00BD4EBB" w:rsidRPr="00DF3F30" w:rsidRDefault="00BD4EBB" w:rsidP="00BD4EBB">
      <w:pPr>
        <w:autoSpaceDE w:val="0"/>
        <w:rPr>
          <w:rFonts w:asciiTheme="minorHAnsi" w:hAnsiTheme="minorHAnsi" w:cstheme="minorHAnsi"/>
          <w:sz w:val="22"/>
          <w:szCs w:val="22"/>
          <w:lang w:val="es-CO"/>
        </w:rPr>
      </w:pPr>
    </w:p>
    <w:p w14:paraId="4EDC3887" w14:textId="1D257EDE" w:rsidR="00BD4EBB" w:rsidRPr="00DF3F30" w:rsidRDefault="00BD4EBB" w:rsidP="00BD4EBB">
      <w:pPr>
        <w:autoSpaceDE w:val="0"/>
        <w:rPr>
          <w:rFonts w:asciiTheme="minorHAnsi" w:hAnsiTheme="minorHAnsi" w:cstheme="minorHAnsi"/>
          <w:color w:val="FF0000"/>
          <w:sz w:val="22"/>
          <w:szCs w:val="22"/>
          <w:lang w:val="es-CO"/>
        </w:rPr>
      </w:pPr>
      <w:r w:rsidRPr="00A135FF">
        <w:rPr>
          <w:rFonts w:asciiTheme="minorHAnsi" w:hAnsiTheme="minorHAnsi" w:cstheme="minorHAnsi"/>
          <w:sz w:val="22"/>
          <w:szCs w:val="22"/>
          <w:highlight w:val="yellow"/>
          <w:lang w:val="es-CO"/>
        </w:rPr>
        <w:t>Fecha:</w:t>
      </w:r>
      <w:r w:rsidR="00647A87" w:rsidRPr="00A135FF">
        <w:rPr>
          <w:rFonts w:asciiTheme="minorHAnsi" w:hAnsiTheme="minorHAnsi" w:cstheme="minorHAnsi"/>
          <w:sz w:val="22"/>
          <w:szCs w:val="22"/>
          <w:highlight w:val="yellow"/>
          <w:lang w:val="es-CO"/>
        </w:rPr>
        <w:t xml:space="preserve"> </w:t>
      </w:r>
      <w:proofErr w:type="spellStart"/>
      <w:r w:rsidR="00897347">
        <w:rPr>
          <w:rFonts w:asciiTheme="minorHAnsi" w:hAnsiTheme="minorHAnsi" w:cstheme="minorHAnsi"/>
          <w:sz w:val="22"/>
          <w:szCs w:val="22"/>
          <w:highlight w:val="yellow"/>
          <w:lang w:val="es-CO"/>
        </w:rPr>
        <w:t>xxx</w:t>
      </w:r>
      <w:proofErr w:type="spellEnd"/>
      <w:r w:rsidR="00647A87" w:rsidRPr="00A135FF">
        <w:rPr>
          <w:rFonts w:asciiTheme="minorHAnsi" w:hAnsiTheme="minorHAnsi" w:cstheme="minorHAnsi"/>
          <w:sz w:val="22"/>
          <w:szCs w:val="22"/>
          <w:highlight w:val="yellow"/>
          <w:lang w:val="es-CO"/>
        </w:rPr>
        <w:t xml:space="preserve"> de 2022</w:t>
      </w:r>
    </w:p>
    <w:p w14:paraId="7171672F" w14:textId="77777777" w:rsidR="00BD4EBB" w:rsidRPr="00DF3F30" w:rsidRDefault="00BD4EBB" w:rsidP="00BD4EBB">
      <w:pPr>
        <w:autoSpaceDE w:val="0"/>
        <w:jc w:val="both"/>
        <w:rPr>
          <w:rFonts w:asciiTheme="minorHAnsi" w:hAnsiTheme="minorHAnsi" w:cstheme="minorHAnsi"/>
          <w:i/>
          <w:iCs/>
          <w:sz w:val="22"/>
          <w:szCs w:val="22"/>
          <w:lang w:val="es-CO"/>
        </w:rPr>
      </w:pPr>
    </w:p>
    <w:p w14:paraId="2690759B" w14:textId="77777777" w:rsidR="00BD4EBB" w:rsidRPr="00DF3F30" w:rsidRDefault="00BD4EBB" w:rsidP="00BD4EBB">
      <w:pPr>
        <w:autoSpaceDE w:val="0"/>
        <w:jc w:val="both"/>
        <w:rPr>
          <w:rFonts w:asciiTheme="minorHAnsi" w:hAnsiTheme="minorHAnsi" w:cstheme="minorHAnsi"/>
          <w:i/>
          <w:iCs/>
          <w:sz w:val="22"/>
          <w:szCs w:val="22"/>
          <w:lang w:val="es-CO"/>
        </w:rPr>
      </w:pPr>
    </w:p>
    <w:p w14:paraId="0EFC74C8" w14:textId="11887773" w:rsidR="00BD4EBB" w:rsidRPr="00DF3F30" w:rsidRDefault="00BD4EBB" w:rsidP="00BD4EBB">
      <w:pPr>
        <w:widowControl/>
        <w:autoSpaceDE w:val="0"/>
        <w:jc w:val="both"/>
        <w:textAlignment w:val="auto"/>
        <w:rPr>
          <w:rStyle w:val="Fuentedeprrafopredeter1"/>
          <w:rFonts w:asciiTheme="minorHAnsi" w:hAnsiTheme="minorHAnsi" w:cstheme="minorHAnsi"/>
          <w:kern w:val="0"/>
          <w:sz w:val="22"/>
          <w:szCs w:val="22"/>
          <w:lang w:val="es-CO"/>
        </w:rPr>
      </w:pPr>
      <w:r w:rsidRPr="00DF3F30">
        <w:rPr>
          <w:rStyle w:val="Fuentedeprrafopredeter1"/>
          <w:rFonts w:asciiTheme="minorHAnsi" w:hAnsiTheme="minorHAnsi" w:cstheme="minorHAnsi"/>
          <w:sz w:val="22"/>
          <w:szCs w:val="22"/>
          <w:lang w:val="es-CO"/>
        </w:rPr>
        <w:t xml:space="preserve">Mediante la presente, tenemos el agrado de informarle que su cotización presentada en </w:t>
      </w:r>
      <w:r w:rsidRPr="00360A03">
        <w:rPr>
          <w:rStyle w:val="Fuentedeprrafopredeter1"/>
          <w:rFonts w:asciiTheme="minorHAnsi" w:hAnsiTheme="minorHAnsi" w:cstheme="minorHAnsi"/>
          <w:sz w:val="22"/>
          <w:szCs w:val="22"/>
          <w:highlight w:val="yellow"/>
          <w:lang w:val="es-CO"/>
        </w:rPr>
        <w:t>fecha</w:t>
      </w:r>
      <w:r w:rsidR="00E902BF" w:rsidRPr="00360A03">
        <w:rPr>
          <w:rStyle w:val="Fuentedeprrafopredeter1"/>
          <w:rFonts w:asciiTheme="minorHAnsi" w:hAnsiTheme="minorHAnsi" w:cstheme="minorHAnsi"/>
          <w:sz w:val="22"/>
          <w:szCs w:val="22"/>
          <w:highlight w:val="yellow"/>
          <w:lang w:val="es-CO"/>
        </w:rPr>
        <w:t xml:space="preserve"> </w:t>
      </w:r>
      <w:r w:rsidR="0046423A" w:rsidRPr="00360A03">
        <w:rPr>
          <w:rStyle w:val="Fuentedeprrafopredeter1"/>
          <w:rFonts w:asciiTheme="minorHAnsi" w:hAnsiTheme="minorHAnsi" w:cstheme="minorHAnsi"/>
          <w:sz w:val="22"/>
          <w:szCs w:val="22"/>
          <w:highlight w:val="yellow"/>
          <w:lang w:val="es-CO"/>
        </w:rPr>
        <w:t>XX</w:t>
      </w:r>
      <w:r w:rsidR="00E902BF" w:rsidRPr="00360A03">
        <w:rPr>
          <w:rStyle w:val="Fuentedeprrafopredeter1"/>
          <w:rFonts w:asciiTheme="minorHAnsi" w:hAnsiTheme="minorHAnsi" w:cstheme="minorHAnsi"/>
          <w:sz w:val="22"/>
          <w:szCs w:val="22"/>
          <w:highlight w:val="yellow"/>
          <w:lang w:val="es-CO"/>
        </w:rPr>
        <w:t xml:space="preserve"> de </w:t>
      </w:r>
      <w:r w:rsidR="0046423A" w:rsidRPr="00360A03">
        <w:rPr>
          <w:rStyle w:val="Fuentedeprrafopredeter1"/>
          <w:rFonts w:asciiTheme="minorHAnsi" w:hAnsiTheme="minorHAnsi" w:cstheme="minorHAnsi"/>
          <w:sz w:val="22"/>
          <w:szCs w:val="22"/>
          <w:highlight w:val="yellow"/>
          <w:lang w:val="es-CO"/>
        </w:rPr>
        <w:t>XX</w:t>
      </w:r>
      <w:r w:rsidRPr="00360A03">
        <w:rPr>
          <w:rStyle w:val="Fuentedeprrafopredeter1"/>
          <w:rFonts w:asciiTheme="minorHAnsi" w:hAnsiTheme="minorHAnsi" w:cstheme="minorHAnsi"/>
          <w:sz w:val="22"/>
          <w:szCs w:val="22"/>
          <w:highlight w:val="yellow"/>
          <w:lang w:val="es-CO"/>
        </w:rPr>
        <w:t xml:space="preserve"> de 202</w:t>
      </w:r>
      <w:r w:rsidR="0046423A" w:rsidRPr="00360A03">
        <w:rPr>
          <w:rStyle w:val="Fuentedeprrafopredeter1"/>
          <w:rFonts w:asciiTheme="minorHAnsi" w:hAnsiTheme="minorHAnsi" w:cstheme="minorHAnsi"/>
          <w:sz w:val="22"/>
          <w:szCs w:val="22"/>
          <w:highlight w:val="yellow"/>
          <w:lang w:val="es-CO"/>
        </w:rPr>
        <w:t>2</w:t>
      </w:r>
      <w:r w:rsidRPr="00DF3F30">
        <w:rPr>
          <w:rStyle w:val="Fuentedeprrafopredeter1"/>
          <w:rFonts w:asciiTheme="minorHAnsi" w:hAnsiTheme="minorHAnsi" w:cstheme="minorHAnsi"/>
          <w:sz w:val="22"/>
          <w:szCs w:val="22"/>
          <w:lang w:val="es-CO"/>
        </w:rPr>
        <w:t xml:space="preserve"> para</w:t>
      </w:r>
      <w:r w:rsidR="00E902BF" w:rsidRPr="00DF3F30">
        <w:rPr>
          <w:rStyle w:val="Fuentedeprrafopredeter1"/>
          <w:rFonts w:asciiTheme="minorHAnsi" w:hAnsiTheme="minorHAnsi" w:cstheme="minorHAnsi"/>
          <w:sz w:val="22"/>
          <w:szCs w:val="22"/>
          <w:lang w:val="es-CO"/>
        </w:rPr>
        <w:t>:</w:t>
      </w:r>
      <w:r w:rsidRPr="00DF3F30">
        <w:rPr>
          <w:rStyle w:val="Fuentedeprrafopredeter1"/>
          <w:rFonts w:asciiTheme="minorHAnsi" w:hAnsiTheme="minorHAnsi" w:cstheme="minorHAnsi"/>
          <w:sz w:val="22"/>
          <w:szCs w:val="22"/>
          <w:lang w:val="es-CO"/>
        </w:rPr>
        <w:t xml:space="preserve"> “</w:t>
      </w:r>
      <w:r w:rsidR="0046423A">
        <w:rPr>
          <w:rStyle w:val="Fuentedeprrafopredeter1"/>
          <w:rFonts w:asciiTheme="minorHAnsi" w:hAnsiTheme="minorHAnsi" w:cstheme="minorHAnsi"/>
          <w:i/>
          <w:iCs/>
          <w:sz w:val="22"/>
          <w:szCs w:val="22"/>
          <w:lang w:val="es-CO"/>
        </w:rPr>
        <w:t>D</w:t>
      </w:r>
      <w:r w:rsidR="0046423A" w:rsidRPr="00DF3F30">
        <w:rPr>
          <w:rStyle w:val="Fuentedeprrafopredeter1"/>
          <w:rFonts w:asciiTheme="minorHAnsi" w:hAnsiTheme="minorHAnsi" w:cstheme="minorHAnsi"/>
          <w:i/>
          <w:iCs/>
          <w:sz w:val="22"/>
          <w:szCs w:val="22"/>
          <w:lang w:val="es-CO"/>
        </w:rPr>
        <w:t>esarroll</w:t>
      </w:r>
      <w:r w:rsidR="0046423A">
        <w:rPr>
          <w:rStyle w:val="Fuentedeprrafopredeter1"/>
          <w:rFonts w:asciiTheme="minorHAnsi" w:hAnsiTheme="minorHAnsi" w:cstheme="minorHAnsi"/>
          <w:i/>
          <w:iCs/>
          <w:sz w:val="22"/>
          <w:szCs w:val="22"/>
          <w:lang w:val="es-CO"/>
        </w:rPr>
        <w:t>ar</w:t>
      </w:r>
      <w:r w:rsidR="0046423A" w:rsidRPr="00DF3F30">
        <w:rPr>
          <w:rStyle w:val="Fuentedeprrafopredeter1"/>
          <w:rFonts w:asciiTheme="minorHAnsi" w:hAnsiTheme="minorHAnsi" w:cstheme="minorHAnsi"/>
          <w:i/>
          <w:iCs/>
          <w:sz w:val="22"/>
          <w:szCs w:val="22"/>
          <w:lang w:val="es-CO"/>
        </w:rPr>
        <w:t xml:space="preserve"> e implementa</w:t>
      </w:r>
      <w:r w:rsidR="0046423A">
        <w:rPr>
          <w:rStyle w:val="Fuentedeprrafopredeter1"/>
          <w:rFonts w:asciiTheme="minorHAnsi" w:hAnsiTheme="minorHAnsi" w:cstheme="minorHAnsi"/>
          <w:i/>
          <w:iCs/>
          <w:sz w:val="22"/>
          <w:szCs w:val="22"/>
          <w:lang w:val="es-CO"/>
        </w:rPr>
        <w:t>r</w:t>
      </w:r>
      <w:r w:rsidR="0046423A" w:rsidRPr="00DF3F30">
        <w:rPr>
          <w:rStyle w:val="Fuentedeprrafopredeter1"/>
          <w:rFonts w:asciiTheme="minorHAnsi" w:hAnsiTheme="minorHAnsi" w:cstheme="minorHAnsi"/>
          <w:i/>
          <w:iCs/>
          <w:sz w:val="22"/>
          <w:szCs w:val="22"/>
          <w:lang w:val="es-CO"/>
        </w:rPr>
        <w:t xml:space="preserve"> el(os) video(s) tutorial(es) y otras herramientas para la transferencia de conocimiento de la Guía estándar para la formulación, presupuestación, gestión, monitoreo y cierre de las Cooperaciones Técnicas y las Operaciones de Inversión No Reembolsable del Fondo Colombia Sostenible</w:t>
      </w:r>
      <w:r w:rsidRPr="00DF3F30">
        <w:rPr>
          <w:rFonts w:asciiTheme="minorHAnsi" w:hAnsiTheme="minorHAnsi" w:cstheme="minorHAnsi"/>
          <w:kern w:val="0"/>
          <w:sz w:val="22"/>
          <w:szCs w:val="22"/>
          <w:lang w:val="es-CO"/>
        </w:rPr>
        <w:t>”</w:t>
      </w:r>
      <w:r w:rsidR="00E902BF" w:rsidRPr="00DF3F30">
        <w:rPr>
          <w:rFonts w:asciiTheme="minorHAnsi" w:hAnsiTheme="minorHAnsi" w:cstheme="minorHAnsi"/>
          <w:kern w:val="0"/>
          <w:sz w:val="22"/>
          <w:szCs w:val="22"/>
          <w:lang w:val="es-CO"/>
        </w:rPr>
        <w:t xml:space="preserve">, </w:t>
      </w:r>
      <w:r w:rsidRPr="00DF3F30">
        <w:rPr>
          <w:rStyle w:val="Fuentedeprrafopredeter1"/>
          <w:rFonts w:asciiTheme="minorHAnsi" w:hAnsiTheme="minorHAnsi" w:cstheme="minorHAnsi"/>
          <w:sz w:val="22"/>
          <w:szCs w:val="22"/>
          <w:lang w:val="es-CO"/>
        </w:rPr>
        <w:t>de acuerdo con el resultado del proceso de selección y de acuerdo con el acta de Evaluación, ha sido aceptada por un monto total que asciende a</w:t>
      </w:r>
      <w:r w:rsidR="00E902BF" w:rsidRPr="00DF3F30">
        <w:rPr>
          <w:rStyle w:val="Fuentedeprrafopredeter1"/>
          <w:rFonts w:asciiTheme="minorHAnsi" w:hAnsiTheme="minorHAnsi" w:cstheme="minorHAnsi"/>
          <w:sz w:val="22"/>
          <w:szCs w:val="22"/>
          <w:lang w:val="es-CO"/>
        </w:rPr>
        <w:t xml:space="preserve"> </w:t>
      </w:r>
      <w:r w:rsidR="0046423A" w:rsidRPr="00360A03">
        <w:rPr>
          <w:rStyle w:val="Fuentedeprrafopredeter1"/>
          <w:rFonts w:asciiTheme="minorHAnsi" w:hAnsiTheme="minorHAnsi" w:cstheme="minorHAnsi"/>
          <w:b/>
          <w:sz w:val="22"/>
          <w:szCs w:val="22"/>
          <w:highlight w:val="yellow"/>
          <w:lang w:val="es-CO"/>
        </w:rPr>
        <w:t>XXXX</w:t>
      </w:r>
      <w:r w:rsidR="00E902BF" w:rsidRPr="00360A03">
        <w:rPr>
          <w:rStyle w:val="Fuentedeprrafopredeter1"/>
          <w:rFonts w:asciiTheme="minorHAnsi" w:hAnsiTheme="minorHAnsi" w:cstheme="minorHAnsi"/>
          <w:b/>
          <w:sz w:val="22"/>
          <w:szCs w:val="22"/>
          <w:highlight w:val="yellow"/>
          <w:lang w:val="es-CO"/>
        </w:rPr>
        <w:t xml:space="preserve"> PESOS M/CTE ($</w:t>
      </w:r>
      <w:r w:rsidR="0046423A" w:rsidRPr="00360A03">
        <w:rPr>
          <w:rStyle w:val="Fuentedeprrafopredeter1"/>
          <w:rFonts w:asciiTheme="minorHAnsi" w:hAnsiTheme="minorHAnsi" w:cstheme="minorHAnsi"/>
          <w:b/>
          <w:sz w:val="22"/>
          <w:szCs w:val="22"/>
          <w:highlight w:val="yellow"/>
          <w:lang w:val="es-CO"/>
        </w:rPr>
        <w:t>XX.XXX</w:t>
      </w:r>
      <w:r w:rsidR="00E902BF" w:rsidRPr="00360A03">
        <w:rPr>
          <w:rStyle w:val="Fuentedeprrafopredeter1"/>
          <w:rFonts w:asciiTheme="minorHAnsi" w:hAnsiTheme="minorHAnsi" w:cstheme="minorHAnsi"/>
          <w:b/>
          <w:sz w:val="22"/>
          <w:szCs w:val="22"/>
          <w:highlight w:val="yellow"/>
          <w:lang w:val="es-CO"/>
        </w:rPr>
        <w:t>.</w:t>
      </w:r>
      <w:r w:rsidR="0046423A" w:rsidRPr="00360A03">
        <w:rPr>
          <w:rStyle w:val="Fuentedeprrafopredeter1"/>
          <w:rFonts w:asciiTheme="minorHAnsi" w:hAnsiTheme="minorHAnsi" w:cstheme="minorHAnsi"/>
          <w:b/>
          <w:sz w:val="22"/>
          <w:szCs w:val="22"/>
          <w:highlight w:val="yellow"/>
          <w:lang w:val="es-CO"/>
        </w:rPr>
        <w:t>XXX</w:t>
      </w:r>
      <w:r w:rsidR="00E902BF" w:rsidRPr="00360A03">
        <w:rPr>
          <w:rStyle w:val="Fuentedeprrafopredeter1"/>
          <w:rFonts w:asciiTheme="minorHAnsi" w:hAnsiTheme="minorHAnsi" w:cstheme="minorHAnsi"/>
          <w:b/>
          <w:sz w:val="22"/>
          <w:szCs w:val="22"/>
          <w:highlight w:val="yellow"/>
          <w:lang w:val="es-CO"/>
        </w:rPr>
        <w:t>)</w:t>
      </w:r>
      <w:r w:rsidR="00E902BF" w:rsidRPr="00360A03">
        <w:rPr>
          <w:rStyle w:val="Fuentedeprrafopredeter1"/>
          <w:rFonts w:asciiTheme="minorHAnsi" w:hAnsiTheme="minorHAnsi" w:cstheme="minorHAnsi"/>
          <w:sz w:val="22"/>
          <w:szCs w:val="22"/>
          <w:highlight w:val="yellow"/>
          <w:lang w:val="es-CO"/>
        </w:rPr>
        <w:t>,</w:t>
      </w:r>
      <w:r w:rsidR="00E902BF" w:rsidRPr="00DF3F30">
        <w:rPr>
          <w:rStyle w:val="Fuentedeprrafopredeter1"/>
          <w:rFonts w:asciiTheme="minorHAnsi" w:hAnsiTheme="minorHAnsi" w:cstheme="minorHAnsi"/>
          <w:sz w:val="22"/>
          <w:szCs w:val="22"/>
          <w:lang w:val="es-CO"/>
        </w:rPr>
        <w:t xml:space="preserve"> incluido IVA y demás gastos e impuestos,</w:t>
      </w:r>
      <w:r w:rsidRPr="00DF3F30">
        <w:rPr>
          <w:rStyle w:val="Fuentedeprrafopredeter1"/>
          <w:rFonts w:asciiTheme="minorHAnsi" w:hAnsiTheme="minorHAnsi" w:cstheme="minorHAnsi"/>
          <w:sz w:val="22"/>
          <w:szCs w:val="22"/>
          <w:lang w:val="es-CO"/>
        </w:rPr>
        <w:t xml:space="preserve"> atendiendo el CDP </w:t>
      </w:r>
      <w:r w:rsidRPr="00DF3F30">
        <w:rPr>
          <w:rStyle w:val="Fuentedeprrafopredeter1"/>
          <w:rFonts w:asciiTheme="minorHAnsi" w:hAnsiTheme="minorHAnsi" w:cstheme="minorHAnsi"/>
          <w:sz w:val="22"/>
          <w:szCs w:val="22"/>
          <w:highlight w:val="yellow"/>
          <w:lang w:val="es-CO"/>
        </w:rPr>
        <w:t>No. XX</w:t>
      </w:r>
      <w:r w:rsidRPr="00DF3F30">
        <w:rPr>
          <w:rStyle w:val="Fuentedeprrafopredeter1"/>
          <w:rFonts w:asciiTheme="minorHAnsi" w:hAnsiTheme="minorHAnsi" w:cstheme="minorHAnsi"/>
          <w:sz w:val="22"/>
          <w:szCs w:val="22"/>
          <w:lang w:val="es-CO"/>
        </w:rPr>
        <w:t xml:space="preserve"> de 202</w:t>
      </w:r>
      <w:r w:rsidR="00E902BF" w:rsidRPr="00DF3F30">
        <w:rPr>
          <w:rStyle w:val="Fuentedeprrafopredeter1"/>
          <w:rFonts w:asciiTheme="minorHAnsi" w:hAnsiTheme="minorHAnsi" w:cstheme="minorHAnsi"/>
          <w:sz w:val="22"/>
          <w:szCs w:val="22"/>
          <w:lang w:val="es-CO"/>
        </w:rPr>
        <w:t>2</w:t>
      </w:r>
      <w:r w:rsidRPr="00DF3F30">
        <w:rPr>
          <w:rStyle w:val="Fuentedeprrafopredeter1"/>
          <w:rFonts w:asciiTheme="minorHAnsi" w:hAnsiTheme="minorHAnsi" w:cstheme="minorHAnsi"/>
          <w:sz w:val="22"/>
          <w:szCs w:val="22"/>
          <w:lang w:val="es-CO"/>
        </w:rPr>
        <w:t xml:space="preserve">. </w:t>
      </w:r>
    </w:p>
    <w:p w14:paraId="0618DC59" w14:textId="77777777" w:rsidR="00BD4EBB" w:rsidRPr="00DF3F30" w:rsidRDefault="00BD4EBB" w:rsidP="00BD4EBB">
      <w:pPr>
        <w:autoSpaceDE w:val="0"/>
        <w:jc w:val="both"/>
        <w:rPr>
          <w:rFonts w:asciiTheme="minorHAnsi" w:hAnsiTheme="minorHAnsi" w:cstheme="minorHAnsi"/>
          <w:sz w:val="22"/>
          <w:szCs w:val="22"/>
          <w:lang w:val="es-CO"/>
        </w:rPr>
      </w:pPr>
    </w:p>
    <w:p w14:paraId="02CA04F3" w14:textId="77777777" w:rsidR="00BD4EBB" w:rsidRPr="00DF3F30" w:rsidRDefault="00BD4EBB" w:rsidP="00BD4EB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En este sentido, y por este medio instruimos a ustedes que procedan a la provisión de los bienes y servicios citados en el anterior párrafo de acuerdo con el siguiente detalle: </w:t>
      </w:r>
    </w:p>
    <w:p w14:paraId="7D263CBF" w14:textId="41202A9A" w:rsidR="00BD4EBB" w:rsidRPr="00DF3F30" w:rsidRDefault="00BD4EBB">
      <w:pPr>
        <w:rPr>
          <w:rFonts w:asciiTheme="minorHAnsi" w:hAnsiTheme="minorHAnsi" w:cstheme="minorHAnsi"/>
          <w:sz w:val="22"/>
          <w:szCs w:val="22"/>
          <w:lang w:val="es-CO"/>
        </w:rPr>
      </w:pPr>
    </w:p>
    <w:p w14:paraId="0A0F1AF5" w14:textId="0089E7A6" w:rsidR="00BD4EBB" w:rsidRPr="00DF3F30" w:rsidRDefault="00BD4EBB">
      <w:pPr>
        <w:rPr>
          <w:rFonts w:asciiTheme="minorHAnsi" w:hAnsiTheme="minorHAnsi" w:cstheme="minorHAnsi"/>
          <w:sz w:val="22"/>
          <w:szCs w:val="22"/>
          <w:lang w:val="es-CO"/>
        </w:rPr>
      </w:pPr>
    </w:p>
    <w:tbl>
      <w:tblPr>
        <w:tblW w:w="10065" w:type="dxa"/>
        <w:jc w:val="center"/>
        <w:tblLayout w:type="fixed"/>
        <w:tblCellMar>
          <w:left w:w="10" w:type="dxa"/>
          <w:right w:w="10" w:type="dxa"/>
        </w:tblCellMar>
        <w:tblLook w:val="0000" w:firstRow="0" w:lastRow="0" w:firstColumn="0" w:lastColumn="0" w:noHBand="0" w:noVBand="0"/>
      </w:tblPr>
      <w:tblGrid>
        <w:gridCol w:w="1080"/>
        <w:gridCol w:w="2884"/>
        <w:gridCol w:w="993"/>
        <w:gridCol w:w="850"/>
        <w:gridCol w:w="1134"/>
        <w:gridCol w:w="1418"/>
        <w:gridCol w:w="1706"/>
      </w:tblGrid>
      <w:tr w:rsidR="00BD4EBB" w:rsidRPr="00DF3F30" w14:paraId="79D6B6B8" w14:textId="77777777" w:rsidTr="0046423A">
        <w:trPr>
          <w:trHeight w:val="547"/>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A1A29" w14:textId="77777777"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No. de Ítem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A5BAD" w14:textId="77777777"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Descripción</w:t>
            </w:r>
          </w:p>
        </w:tc>
        <w:tc>
          <w:tcPr>
            <w:tcW w:w="993" w:type="dxa"/>
            <w:tcBorders>
              <w:top w:val="single" w:sz="4" w:space="0" w:color="000000"/>
              <w:left w:val="single" w:sz="4" w:space="0" w:color="000000"/>
              <w:bottom w:val="single" w:sz="4" w:space="0" w:color="000000"/>
              <w:right w:val="single" w:sz="4" w:space="0" w:color="000000"/>
            </w:tcBorders>
            <w:vAlign w:val="center"/>
          </w:tcPr>
          <w:p w14:paraId="3ACBF24F" w14:textId="77777777"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Unidad</w:t>
            </w:r>
          </w:p>
        </w:tc>
        <w:tc>
          <w:tcPr>
            <w:tcW w:w="850" w:type="dxa"/>
            <w:tcBorders>
              <w:top w:val="single" w:sz="4" w:space="0" w:color="000000"/>
              <w:left w:val="single" w:sz="4" w:space="0" w:color="000000"/>
              <w:bottom w:val="single" w:sz="4" w:space="0" w:color="000000"/>
              <w:right w:val="single" w:sz="4" w:space="0" w:color="000000"/>
            </w:tcBorders>
            <w:vAlign w:val="center"/>
          </w:tcPr>
          <w:p w14:paraId="3D1BA148" w14:textId="77777777" w:rsidR="00BD4EBB" w:rsidRPr="0046423A" w:rsidRDefault="00BD4EBB" w:rsidP="008A5E1C">
            <w:pPr>
              <w:tabs>
                <w:tab w:val="left" w:pos="720"/>
              </w:tabs>
              <w:jc w:val="center"/>
              <w:rPr>
                <w:rFonts w:asciiTheme="minorHAnsi" w:hAnsiTheme="minorHAnsi" w:cstheme="minorHAnsi"/>
                <w:b/>
                <w:bCs/>
                <w:sz w:val="20"/>
                <w:szCs w:val="22"/>
                <w:lang w:val="es-CO"/>
              </w:rPr>
            </w:pPr>
            <w:proofErr w:type="spellStart"/>
            <w:r w:rsidRPr="0046423A">
              <w:rPr>
                <w:rFonts w:asciiTheme="minorHAnsi" w:hAnsiTheme="minorHAnsi" w:cstheme="minorHAnsi"/>
                <w:b/>
                <w:bCs/>
                <w:sz w:val="20"/>
                <w:szCs w:val="22"/>
                <w:lang w:val="es-CO"/>
              </w:rPr>
              <w:t>Cant</w:t>
            </w:r>
            <w:proofErr w:type="spellEnd"/>
            <w:r w:rsidRPr="0046423A">
              <w:rPr>
                <w:rFonts w:asciiTheme="minorHAnsi" w:hAnsiTheme="minorHAnsi" w:cstheme="minorHAnsi"/>
                <w:b/>
                <w:bCs/>
                <w:sz w:val="20"/>
                <w:szCs w:val="22"/>
                <w:lang w:val="es-CO"/>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07262A" w14:textId="6FC493BE"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Precio Unitario</w:t>
            </w:r>
            <w:r w:rsidR="00431992" w:rsidRPr="0046423A">
              <w:rPr>
                <w:rFonts w:asciiTheme="minorHAnsi" w:hAnsiTheme="minorHAnsi" w:cstheme="minorHAnsi"/>
                <w:b/>
                <w:bCs/>
                <w:sz w:val="20"/>
                <w:szCs w:val="22"/>
                <w:lang w:val="es-CO"/>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FF62" w14:textId="30B1367E"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Precio Total</w:t>
            </w:r>
            <w:r w:rsidR="00431992" w:rsidRPr="0046423A">
              <w:rPr>
                <w:rFonts w:asciiTheme="minorHAnsi" w:hAnsiTheme="minorHAnsi" w:cstheme="minorHAnsi"/>
                <w:b/>
                <w:bCs/>
                <w:sz w:val="20"/>
                <w:szCs w:val="22"/>
                <w:lang w:val="es-CO"/>
              </w:rPr>
              <w:t xml:space="preserve"> (incluido IVA)</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28C" w14:textId="45B0F9B3" w:rsidR="00BD4EBB" w:rsidRPr="0046423A" w:rsidRDefault="00BD4EBB" w:rsidP="008A5E1C">
            <w:pPr>
              <w:tabs>
                <w:tab w:val="left" w:pos="720"/>
              </w:tabs>
              <w:jc w:val="center"/>
              <w:rPr>
                <w:rFonts w:asciiTheme="minorHAnsi" w:hAnsiTheme="minorHAnsi" w:cstheme="minorHAnsi"/>
                <w:b/>
                <w:bCs/>
                <w:sz w:val="20"/>
                <w:szCs w:val="22"/>
                <w:lang w:val="es-CO"/>
              </w:rPr>
            </w:pPr>
            <w:r w:rsidRPr="0046423A">
              <w:rPr>
                <w:rFonts w:asciiTheme="minorHAnsi" w:hAnsiTheme="minorHAnsi" w:cstheme="minorHAnsi"/>
                <w:b/>
                <w:bCs/>
                <w:sz w:val="20"/>
                <w:szCs w:val="22"/>
                <w:lang w:val="es-CO"/>
              </w:rPr>
              <w:t>Especificaciones técnicas</w:t>
            </w:r>
            <w:r w:rsidR="007C162F">
              <w:rPr>
                <w:rStyle w:val="Refdenotaalpie"/>
                <w:rFonts w:asciiTheme="minorHAnsi" w:hAnsiTheme="minorHAnsi" w:cstheme="minorHAnsi"/>
                <w:b/>
                <w:bCs/>
                <w:sz w:val="20"/>
                <w:szCs w:val="22"/>
                <w:lang w:val="es-CO"/>
              </w:rPr>
              <w:footnoteReference w:id="5"/>
            </w:r>
          </w:p>
        </w:tc>
      </w:tr>
      <w:tr w:rsidR="0046423A" w:rsidRPr="00DF3F30" w14:paraId="11EE0532" w14:textId="77777777" w:rsidTr="0046423A">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2CA415" w14:textId="4409DD54" w:rsidR="0046423A" w:rsidRPr="00DF3F30" w:rsidRDefault="0046423A" w:rsidP="0046423A">
            <w:pPr>
              <w:tabs>
                <w:tab w:val="left" w:pos="720"/>
              </w:tabs>
              <w:jc w:val="center"/>
              <w:rPr>
                <w:rFonts w:asciiTheme="minorHAnsi" w:hAnsiTheme="minorHAnsi" w:cstheme="minorHAnsi"/>
                <w:sz w:val="22"/>
                <w:szCs w:val="22"/>
              </w:rPr>
            </w:pPr>
            <w:r w:rsidRPr="006F3FB9">
              <w:rPr>
                <w:rFonts w:asciiTheme="minorHAnsi" w:hAnsiTheme="minorHAnsi" w:cstheme="minorHAnsi"/>
                <w:b/>
                <w:bCs/>
                <w:sz w:val="20"/>
                <w:szCs w:val="22"/>
                <w:lang w:val="es-CO"/>
              </w:rPr>
              <w:t>1</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CAE1D" w14:textId="77777777" w:rsidR="0046423A" w:rsidRPr="006F3FB9" w:rsidRDefault="0046423A" w:rsidP="0046423A">
            <w:pPr>
              <w:tabs>
                <w:tab w:val="left" w:pos="720"/>
              </w:tabs>
              <w:rPr>
                <w:rStyle w:val="Fuentedeprrafopredeter1"/>
                <w:rFonts w:asciiTheme="minorHAnsi" w:hAnsiTheme="minorHAnsi" w:cstheme="minorHAnsi"/>
                <w:iCs/>
                <w:sz w:val="20"/>
                <w:szCs w:val="22"/>
                <w:lang w:val="es-CO"/>
              </w:rPr>
            </w:pPr>
            <w:r w:rsidRPr="006F3FB9">
              <w:rPr>
                <w:rFonts w:asciiTheme="minorHAnsi" w:hAnsiTheme="minorHAnsi" w:cstheme="minorHAnsi"/>
                <w:sz w:val="20"/>
                <w:szCs w:val="22"/>
                <w:lang w:val="es-ES"/>
              </w:rPr>
              <w:t xml:space="preserve">Realizar los videos tutoriales de la </w:t>
            </w:r>
            <w:r w:rsidRPr="006F3FB9">
              <w:rPr>
                <w:rStyle w:val="Fuentedeprrafopredeter1"/>
                <w:rFonts w:asciiTheme="minorHAnsi" w:hAnsiTheme="minorHAnsi" w:cstheme="minorHAnsi"/>
                <w:iCs/>
                <w:sz w:val="20"/>
                <w:szCs w:val="22"/>
                <w:lang w:val="es-CO"/>
              </w:rPr>
              <w:t>Guía estándar para la formulación, presupuestación, gestión, monitoreo y cierre de las Cooperaciones Técnicas y las Operaciones de Inversión No Reembolsable del Fondo Colombia Sostenible.</w:t>
            </w:r>
          </w:p>
          <w:p w14:paraId="6FFC492B" w14:textId="77777777" w:rsidR="0046423A" w:rsidRDefault="0046423A" w:rsidP="0046423A">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 xml:space="preserve">-Cada video no debe durar más de 2,5 minutos </w:t>
            </w:r>
          </w:p>
          <w:p w14:paraId="4F307D21" w14:textId="3553EEC8" w:rsidR="0046423A" w:rsidRPr="006F3FB9" w:rsidRDefault="0046423A" w:rsidP="0046423A">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 xml:space="preserve">-Debe incluir diseño, ilustraciones, edición, locutor y música de fondo. </w:t>
            </w:r>
          </w:p>
          <w:p w14:paraId="113CB1B1" w14:textId="123D38BA" w:rsidR="0046423A" w:rsidRPr="0046423A" w:rsidRDefault="0046423A" w:rsidP="0046423A">
            <w:pPr>
              <w:tabs>
                <w:tab w:val="left" w:pos="720"/>
              </w:tabs>
              <w:rPr>
                <w:rFonts w:asciiTheme="minorHAnsi" w:hAnsiTheme="minorHAnsi" w:cstheme="minorHAnsi"/>
                <w:sz w:val="22"/>
                <w:szCs w:val="22"/>
                <w:lang w:val="es-CO"/>
              </w:rPr>
            </w:pPr>
            <w:r w:rsidRPr="0046423A">
              <w:rPr>
                <w:rFonts w:asciiTheme="minorHAnsi" w:hAnsiTheme="minorHAnsi" w:cstheme="minorHAnsi"/>
                <w:sz w:val="20"/>
                <w:szCs w:val="22"/>
                <w:lang w:val="es-ES"/>
              </w:rPr>
              <w:t xml:space="preserve">- El formato debe ser de fácil compatibilidad para poder publicar en la página web y en redes sociales del Fondo. </w:t>
            </w:r>
          </w:p>
        </w:tc>
        <w:tc>
          <w:tcPr>
            <w:tcW w:w="993" w:type="dxa"/>
            <w:tcBorders>
              <w:top w:val="single" w:sz="4" w:space="0" w:color="000000"/>
              <w:left w:val="single" w:sz="4" w:space="0" w:color="000000"/>
              <w:bottom w:val="single" w:sz="4" w:space="0" w:color="000000"/>
              <w:right w:val="single" w:sz="4" w:space="0" w:color="000000"/>
            </w:tcBorders>
            <w:vAlign w:val="center"/>
          </w:tcPr>
          <w:p w14:paraId="607982CE" w14:textId="51B5F3F6" w:rsidR="0046423A" w:rsidRPr="00DF3F30" w:rsidRDefault="0046423A" w:rsidP="0046423A">
            <w:pPr>
              <w:tabs>
                <w:tab w:val="left" w:pos="720"/>
              </w:tabs>
              <w:jc w:val="center"/>
              <w:rPr>
                <w:rFonts w:asciiTheme="minorHAnsi" w:hAnsiTheme="minorHAnsi" w:cstheme="minorHAnsi"/>
                <w:sz w:val="22"/>
                <w:szCs w:val="22"/>
                <w:lang w:val="es-CO"/>
              </w:rPr>
            </w:pPr>
            <w:r w:rsidRPr="006F3FB9">
              <w:rPr>
                <w:rFonts w:asciiTheme="minorHAnsi" w:hAnsiTheme="minorHAnsi" w:cstheme="minorHAnsi"/>
                <w:sz w:val="20"/>
                <w:szCs w:val="22"/>
                <w:lang w:val="es-ES"/>
              </w:rPr>
              <w:t>Creación y edición</w:t>
            </w:r>
          </w:p>
        </w:tc>
        <w:tc>
          <w:tcPr>
            <w:tcW w:w="850" w:type="dxa"/>
            <w:tcBorders>
              <w:top w:val="single" w:sz="4" w:space="0" w:color="000000"/>
              <w:left w:val="single" w:sz="4" w:space="0" w:color="000000"/>
              <w:bottom w:val="single" w:sz="4" w:space="0" w:color="000000"/>
              <w:right w:val="single" w:sz="4" w:space="0" w:color="000000"/>
            </w:tcBorders>
            <w:vAlign w:val="center"/>
          </w:tcPr>
          <w:p w14:paraId="309BF8D2" w14:textId="4C5D0DA4" w:rsidR="0046423A" w:rsidRPr="00DF3F30" w:rsidRDefault="0046423A" w:rsidP="0046423A">
            <w:pPr>
              <w:tabs>
                <w:tab w:val="left" w:pos="720"/>
              </w:tabs>
              <w:jc w:val="center"/>
              <w:rPr>
                <w:rFonts w:asciiTheme="minorHAnsi" w:hAnsiTheme="minorHAnsi" w:cstheme="minorHAnsi"/>
                <w:sz w:val="22"/>
                <w:szCs w:val="22"/>
                <w:lang w:val="es-CO"/>
              </w:rPr>
            </w:pPr>
            <w:r w:rsidRPr="006F3FB9">
              <w:rPr>
                <w:rFonts w:asciiTheme="minorHAnsi" w:hAnsiTheme="minorHAnsi" w:cstheme="minorHAnsi"/>
                <w:sz w:val="20"/>
                <w:szCs w:val="22"/>
                <w:lang w:val="es-E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55DEA" w14:textId="361FD261" w:rsidR="0046423A" w:rsidRPr="00DF3F30" w:rsidRDefault="0046423A" w:rsidP="0046423A">
            <w:pPr>
              <w:tabs>
                <w:tab w:val="left" w:pos="720"/>
              </w:tabs>
              <w:jc w:val="center"/>
              <w:rPr>
                <w:rFonts w:asciiTheme="minorHAnsi" w:hAnsiTheme="minorHAnsi" w:cstheme="minorHAnsi"/>
                <w:sz w:val="22"/>
                <w:szCs w:val="22"/>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BABD" w14:textId="3B5B3C29" w:rsidR="0046423A" w:rsidRPr="00DF3F30" w:rsidRDefault="0046423A" w:rsidP="0046423A">
            <w:pPr>
              <w:tabs>
                <w:tab w:val="left" w:pos="720"/>
              </w:tabs>
              <w:jc w:val="center"/>
              <w:rPr>
                <w:rFonts w:asciiTheme="minorHAnsi" w:hAnsiTheme="minorHAnsi" w:cstheme="minorHAnsi"/>
                <w:sz w:val="22"/>
                <w:szCs w:val="22"/>
                <w:lang w:val="es-CO"/>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D8D19B" w14:textId="77777777" w:rsidR="0046423A" w:rsidRPr="00DF3F30" w:rsidRDefault="0046423A" w:rsidP="0046423A">
            <w:pPr>
              <w:tabs>
                <w:tab w:val="left" w:pos="720"/>
              </w:tabs>
              <w:jc w:val="center"/>
              <w:rPr>
                <w:rFonts w:asciiTheme="minorHAnsi" w:hAnsiTheme="minorHAnsi" w:cstheme="minorHAnsi"/>
                <w:sz w:val="22"/>
                <w:szCs w:val="22"/>
                <w:lang w:val="es-CO"/>
              </w:rPr>
            </w:pPr>
          </w:p>
        </w:tc>
      </w:tr>
      <w:tr w:rsidR="0046423A" w:rsidRPr="00DF3F30" w14:paraId="4B7F6983" w14:textId="77777777" w:rsidTr="0046423A">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A197D" w14:textId="28E12E49" w:rsidR="0046423A" w:rsidRPr="00DF3F30" w:rsidRDefault="0046423A" w:rsidP="0046423A">
            <w:pPr>
              <w:tabs>
                <w:tab w:val="left" w:pos="720"/>
              </w:tabs>
              <w:jc w:val="center"/>
              <w:rPr>
                <w:rFonts w:asciiTheme="minorHAnsi" w:hAnsiTheme="minorHAnsi" w:cstheme="minorHAnsi"/>
                <w:b/>
                <w:bCs/>
                <w:sz w:val="22"/>
                <w:szCs w:val="22"/>
              </w:rPr>
            </w:pPr>
            <w:r w:rsidRPr="006F3FB9">
              <w:rPr>
                <w:rFonts w:asciiTheme="minorHAnsi" w:hAnsiTheme="minorHAnsi" w:cstheme="minorHAnsi"/>
                <w:b/>
                <w:bCs/>
                <w:sz w:val="20"/>
                <w:szCs w:val="22"/>
                <w:lang w:val="es-CO"/>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97AF6" w14:textId="77777777" w:rsidR="0046423A" w:rsidRPr="006F3FB9" w:rsidRDefault="0046423A" w:rsidP="0046423A">
            <w:pPr>
              <w:tabs>
                <w:tab w:val="left" w:pos="720"/>
              </w:tabs>
              <w:rPr>
                <w:rStyle w:val="Fuentedeprrafopredeter1"/>
                <w:rFonts w:asciiTheme="minorHAnsi" w:hAnsiTheme="minorHAnsi" w:cstheme="minorHAnsi"/>
                <w:sz w:val="20"/>
                <w:szCs w:val="22"/>
                <w:lang w:val="es-CO"/>
              </w:rPr>
            </w:pPr>
            <w:r w:rsidRPr="006F3FB9">
              <w:rPr>
                <w:rFonts w:asciiTheme="minorHAnsi" w:hAnsiTheme="minorHAnsi" w:cstheme="minorHAnsi"/>
                <w:sz w:val="20"/>
                <w:szCs w:val="22"/>
                <w:lang w:val="es-ES"/>
              </w:rPr>
              <w:t xml:space="preserve">Diseñar infografías de complejidad media alusivas a la </w:t>
            </w:r>
            <w:r w:rsidRPr="006F3FB9">
              <w:rPr>
                <w:rStyle w:val="Fuentedeprrafopredeter1"/>
                <w:rFonts w:asciiTheme="minorHAnsi" w:hAnsiTheme="minorHAnsi" w:cstheme="minorHAnsi"/>
                <w:iCs/>
                <w:sz w:val="20"/>
                <w:szCs w:val="22"/>
                <w:lang w:val="es-CO"/>
              </w:rPr>
              <w:t xml:space="preserve">Guía estándar para la formulación, presupuestación, </w:t>
            </w:r>
            <w:r w:rsidRPr="006F3FB9">
              <w:rPr>
                <w:rStyle w:val="Fuentedeprrafopredeter1"/>
                <w:rFonts w:asciiTheme="minorHAnsi" w:hAnsiTheme="minorHAnsi" w:cstheme="minorHAnsi"/>
                <w:iCs/>
                <w:sz w:val="20"/>
                <w:szCs w:val="22"/>
                <w:lang w:val="es-CO"/>
              </w:rPr>
              <w:lastRenderedPageBreak/>
              <w:t>gestión, monitoreo y cierre de las Cooperaciones Técnicas y las Operaciones de Inversión No Reembolsable del Fondo Colombia Sostenible.</w:t>
            </w:r>
            <w:r w:rsidRPr="006F3FB9">
              <w:rPr>
                <w:rStyle w:val="Fuentedeprrafopredeter1"/>
                <w:rFonts w:asciiTheme="minorHAnsi" w:hAnsiTheme="minorHAnsi" w:cstheme="minorHAnsi"/>
                <w:sz w:val="20"/>
                <w:szCs w:val="22"/>
                <w:lang w:val="es-CO"/>
              </w:rPr>
              <w:t xml:space="preserve"> </w:t>
            </w:r>
          </w:p>
          <w:p w14:paraId="111478FC" w14:textId="0E734A76" w:rsidR="0046423A" w:rsidRPr="006F3FB9" w:rsidRDefault="0046423A" w:rsidP="0046423A">
            <w:pPr>
              <w:tabs>
                <w:tab w:val="left" w:pos="720"/>
              </w:tabs>
              <w:rPr>
                <w:rFonts w:asciiTheme="minorHAnsi" w:hAnsiTheme="minorHAnsi" w:cstheme="minorHAnsi"/>
                <w:sz w:val="20"/>
                <w:szCs w:val="22"/>
                <w:lang w:val="es-ES"/>
              </w:rPr>
            </w:pPr>
            <w:r w:rsidRPr="006F3FB9">
              <w:rPr>
                <w:rFonts w:asciiTheme="minorHAnsi" w:hAnsiTheme="minorHAnsi" w:cstheme="minorHAnsi"/>
                <w:sz w:val="20"/>
                <w:szCs w:val="22"/>
                <w:lang w:val="es-ES"/>
              </w:rPr>
              <w:t>- Medidas de 900x3000</w:t>
            </w:r>
            <w:r w:rsidR="00360A03">
              <w:rPr>
                <w:rFonts w:asciiTheme="minorHAnsi" w:hAnsiTheme="minorHAnsi" w:cstheme="minorHAnsi"/>
                <w:sz w:val="20"/>
                <w:szCs w:val="22"/>
                <w:lang w:val="es-ES"/>
              </w:rPr>
              <w:t>pxl</w:t>
            </w:r>
            <w:r w:rsidRPr="006F3FB9">
              <w:rPr>
                <w:rFonts w:asciiTheme="minorHAnsi" w:hAnsiTheme="minorHAnsi" w:cstheme="minorHAnsi"/>
                <w:sz w:val="20"/>
                <w:szCs w:val="22"/>
                <w:lang w:val="es-ES"/>
              </w:rPr>
              <w:t xml:space="preserve"> aproximadamente, a full color.</w:t>
            </w:r>
          </w:p>
          <w:p w14:paraId="613A53E4" w14:textId="49B851DF" w:rsidR="0046423A" w:rsidRPr="0046423A" w:rsidRDefault="0046423A" w:rsidP="0046423A">
            <w:pPr>
              <w:tabs>
                <w:tab w:val="left" w:pos="720"/>
              </w:tabs>
              <w:rPr>
                <w:rFonts w:asciiTheme="minorHAnsi" w:hAnsiTheme="minorHAnsi" w:cstheme="minorHAnsi"/>
                <w:sz w:val="22"/>
                <w:szCs w:val="22"/>
                <w:lang w:val="es-CO"/>
              </w:rPr>
            </w:pPr>
            <w:r w:rsidRPr="0046423A">
              <w:rPr>
                <w:rFonts w:asciiTheme="minorHAnsi" w:hAnsiTheme="minorHAnsi" w:cstheme="minorHAnsi"/>
                <w:sz w:val="20"/>
                <w:szCs w:val="22"/>
                <w:lang w:val="es-ES"/>
              </w:rPr>
              <w:t xml:space="preserve">- de </w:t>
            </w:r>
            <w:r w:rsidR="00360A03">
              <w:rPr>
                <w:rFonts w:asciiTheme="minorHAnsi" w:hAnsiTheme="minorHAnsi" w:cstheme="minorHAnsi"/>
                <w:sz w:val="20"/>
                <w:szCs w:val="22"/>
                <w:lang w:val="es-ES"/>
              </w:rPr>
              <w:t>10</w:t>
            </w:r>
            <w:r w:rsidRPr="0046423A">
              <w:rPr>
                <w:rFonts w:asciiTheme="minorHAnsi" w:hAnsiTheme="minorHAnsi" w:cstheme="minorHAnsi"/>
                <w:sz w:val="20"/>
                <w:szCs w:val="22"/>
                <w:lang w:val="es-ES"/>
              </w:rPr>
              <w:t xml:space="preserve"> a </w:t>
            </w:r>
            <w:r w:rsidR="00360A03">
              <w:rPr>
                <w:rFonts w:asciiTheme="minorHAnsi" w:hAnsiTheme="minorHAnsi" w:cstheme="minorHAnsi"/>
                <w:sz w:val="20"/>
                <w:szCs w:val="22"/>
                <w:lang w:val="es-ES"/>
              </w:rPr>
              <w:t>20</w:t>
            </w:r>
            <w:r w:rsidRPr="0046423A">
              <w:rPr>
                <w:rFonts w:asciiTheme="minorHAnsi" w:hAnsiTheme="minorHAnsi" w:cstheme="minorHAnsi"/>
                <w:sz w:val="20"/>
                <w:szCs w:val="22"/>
                <w:lang w:val="es-ES"/>
              </w:rPr>
              <w:t xml:space="preserve"> datos en diagramación con varias convenciones.</w:t>
            </w:r>
          </w:p>
        </w:tc>
        <w:tc>
          <w:tcPr>
            <w:tcW w:w="993" w:type="dxa"/>
            <w:tcBorders>
              <w:top w:val="single" w:sz="4" w:space="0" w:color="000000"/>
              <w:left w:val="single" w:sz="4" w:space="0" w:color="000000"/>
              <w:bottom w:val="single" w:sz="4" w:space="0" w:color="000000"/>
              <w:right w:val="single" w:sz="4" w:space="0" w:color="000000"/>
            </w:tcBorders>
            <w:vAlign w:val="center"/>
          </w:tcPr>
          <w:p w14:paraId="15B14765" w14:textId="07AE8B3E" w:rsidR="0046423A" w:rsidRPr="00DF3F30" w:rsidRDefault="0046423A" w:rsidP="0046423A">
            <w:pPr>
              <w:tabs>
                <w:tab w:val="left" w:pos="720"/>
              </w:tabs>
              <w:jc w:val="center"/>
              <w:rPr>
                <w:rFonts w:asciiTheme="minorHAnsi" w:hAnsiTheme="minorHAnsi" w:cstheme="minorHAnsi"/>
                <w:sz w:val="22"/>
                <w:szCs w:val="22"/>
                <w:lang w:val="es-ES"/>
              </w:rPr>
            </w:pPr>
            <w:r w:rsidRPr="006F3FB9">
              <w:rPr>
                <w:rFonts w:asciiTheme="minorHAnsi" w:hAnsiTheme="minorHAnsi" w:cstheme="minorHAnsi"/>
                <w:sz w:val="20"/>
                <w:szCs w:val="22"/>
                <w:lang w:val="es-ES"/>
              </w:rPr>
              <w:lastRenderedPageBreak/>
              <w:t>Diseño</w:t>
            </w:r>
          </w:p>
        </w:tc>
        <w:tc>
          <w:tcPr>
            <w:tcW w:w="850" w:type="dxa"/>
            <w:tcBorders>
              <w:top w:val="single" w:sz="4" w:space="0" w:color="000000"/>
              <w:left w:val="single" w:sz="4" w:space="0" w:color="000000"/>
              <w:bottom w:val="single" w:sz="4" w:space="0" w:color="000000"/>
              <w:right w:val="single" w:sz="4" w:space="0" w:color="000000"/>
            </w:tcBorders>
            <w:vAlign w:val="center"/>
          </w:tcPr>
          <w:p w14:paraId="4D0CA0F1" w14:textId="4E2088EA" w:rsidR="0046423A" w:rsidRPr="00DF3F30" w:rsidRDefault="0046423A" w:rsidP="0046423A">
            <w:pPr>
              <w:tabs>
                <w:tab w:val="left" w:pos="720"/>
              </w:tabs>
              <w:jc w:val="center"/>
              <w:rPr>
                <w:rFonts w:asciiTheme="minorHAnsi" w:hAnsiTheme="minorHAnsi" w:cstheme="minorHAnsi"/>
                <w:sz w:val="22"/>
                <w:szCs w:val="22"/>
                <w:lang w:val="es-CO"/>
              </w:rPr>
            </w:pPr>
            <w:r w:rsidRPr="006F3FB9">
              <w:rPr>
                <w:rFonts w:asciiTheme="minorHAnsi" w:hAnsiTheme="minorHAnsi" w:cstheme="minorHAnsi"/>
                <w:sz w:val="20"/>
                <w:szCs w:val="22"/>
                <w:lang w:val="es-E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788720AE" w14:textId="7AE9344D" w:rsidR="0046423A" w:rsidRPr="00DF3F30" w:rsidRDefault="0046423A" w:rsidP="0046423A">
            <w:pPr>
              <w:tabs>
                <w:tab w:val="left" w:pos="720"/>
              </w:tabs>
              <w:jc w:val="center"/>
              <w:rPr>
                <w:rFonts w:asciiTheme="minorHAnsi" w:hAnsiTheme="minorHAnsi" w:cstheme="minorHAnsi"/>
                <w:sz w:val="22"/>
                <w:szCs w:val="22"/>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98F6" w14:textId="2079C78D" w:rsidR="0046423A" w:rsidRPr="00DF3F30" w:rsidRDefault="0046423A" w:rsidP="0046423A">
            <w:pPr>
              <w:tabs>
                <w:tab w:val="left" w:pos="720"/>
              </w:tabs>
              <w:jc w:val="center"/>
              <w:rPr>
                <w:rFonts w:asciiTheme="minorHAnsi" w:hAnsiTheme="minorHAnsi" w:cstheme="minorHAnsi"/>
                <w:sz w:val="22"/>
                <w:szCs w:val="22"/>
                <w:lang w:val="es-CO"/>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208FC" w14:textId="77777777" w:rsidR="0046423A" w:rsidRPr="00DF3F30" w:rsidRDefault="0046423A" w:rsidP="0046423A">
            <w:pPr>
              <w:tabs>
                <w:tab w:val="left" w:pos="720"/>
              </w:tabs>
              <w:jc w:val="center"/>
              <w:rPr>
                <w:rFonts w:asciiTheme="minorHAnsi" w:hAnsiTheme="minorHAnsi" w:cstheme="minorHAnsi"/>
                <w:sz w:val="22"/>
                <w:szCs w:val="22"/>
                <w:lang w:val="es-CO"/>
              </w:rPr>
            </w:pPr>
          </w:p>
        </w:tc>
      </w:tr>
      <w:tr w:rsidR="0046423A" w:rsidRPr="00DF3F30" w14:paraId="13B1D3EE" w14:textId="77777777" w:rsidTr="0046423A">
        <w:trPr>
          <w:trHeight w:val="56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FFA8BE" w14:textId="5131461C" w:rsidR="0046423A" w:rsidRPr="00DF3F30" w:rsidRDefault="0046423A" w:rsidP="0046423A">
            <w:pPr>
              <w:tabs>
                <w:tab w:val="left" w:pos="720"/>
              </w:tabs>
              <w:jc w:val="center"/>
              <w:rPr>
                <w:rFonts w:asciiTheme="minorHAnsi" w:hAnsiTheme="minorHAnsi" w:cstheme="minorHAnsi"/>
                <w:b/>
                <w:bCs/>
                <w:sz w:val="22"/>
                <w:szCs w:val="22"/>
              </w:rPr>
            </w:pPr>
            <w:r w:rsidRPr="006F3FB9">
              <w:rPr>
                <w:rFonts w:asciiTheme="minorHAnsi" w:hAnsiTheme="minorHAnsi" w:cstheme="minorHAnsi"/>
                <w:b/>
                <w:bCs/>
                <w:sz w:val="20"/>
                <w:szCs w:val="22"/>
                <w:lang w:val="es-CO"/>
              </w:rPr>
              <w:t>3</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3638" w14:textId="6A5B767D" w:rsidR="0046423A" w:rsidRPr="0046423A" w:rsidRDefault="0046423A" w:rsidP="0046423A">
            <w:pPr>
              <w:tabs>
                <w:tab w:val="left" w:pos="720"/>
              </w:tabs>
              <w:rPr>
                <w:rFonts w:asciiTheme="minorHAnsi" w:hAnsiTheme="minorHAnsi" w:cstheme="minorHAnsi"/>
                <w:sz w:val="22"/>
                <w:szCs w:val="22"/>
                <w:lang w:val="es-CO"/>
              </w:rPr>
            </w:pPr>
            <w:r w:rsidRPr="0046423A">
              <w:rPr>
                <w:rFonts w:asciiTheme="minorHAnsi" w:hAnsiTheme="minorHAnsi" w:cstheme="minorHAnsi"/>
                <w:sz w:val="20"/>
                <w:szCs w:val="22"/>
                <w:lang w:val="es-CO"/>
              </w:rPr>
              <w:t>Se debe contemplar un 10% de imprevisto calculado sobre el valor total de los bienes y servicios antes de IVA.</w:t>
            </w:r>
          </w:p>
        </w:tc>
        <w:tc>
          <w:tcPr>
            <w:tcW w:w="993" w:type="dxa"/>
            <w:tcBorders>
              <w:top w:val="single" w:sz="4" w:space="0" w:color="000000"/>
              <w:left w:val="single" w:sz="4" w:space="0" w:color="000000"/>
              <w:bottom w:val="single" w:sz="4" w:space="0" w:color="000000"/>
              <w:right w:val="single" w:sz="4" w:space="0" w:color="000000"/>
            </w:tcBorders>
            <w:vAlign w:val="center"/>
          </w:tcPr>
          <w:p w14:paraId="6F81FF8C" w14:textId="51DD7CD7" w:rsidR="0046423A" w:rsidRPr="00DF3F30" w:rsidRDefault="0046423A" w:rsidP="0046423A">
            <w:pPr>
              <w:tabs>
                <w:tab w:val="left" w:pos="720"/>
              </w:tabs>
              <w:jc w:val="center"/>
              <w:rPr>
                <w:rFonts w:asciiTheme="minorHAnsi" w:hAnsiTheme="minorHAnsi" w:cstheme="minorHAnsi"/>
                <w:sz w:val="22"/>
                <w:szCs w:val="22"/>
                <w:lang w:val="es-ES"/>
              </w:rPr>
            </w:pPr>
            <w:r w:rsidRPr="006F3FB9">
              <w:rPr>
                <w:rFonts w:asciiTheme="minorHAnsi" w:hAnsiTheme="minorHAnsi" w:cstheme="minorHAnsi"/>
                <w:color w:val="000000" w:themeColor="text1"/>
                <w:sz w:val="20"/>
                <w:szCs w:val="22"/>
                <w:lang w:val="es-ES"/>
              </w:rPr>
              <w:t>No aplica</w:t>
            </w:r>
          </w:p>
        </w:tc>
        <w:tc>
          <w:tcPr>
            <w:tcW w:w="850" w:type="dxa"/>
            <w:tcBorders>
              <w:top w:val="single" w:sz="4" w:space="0" w:color="000000"/>
              <w:left w:val="single" w:sz="4" w:space="0" w:color="000000"/>
              <w:bottom w:val="single" w:sz="4" w:space="0" w:color="000000"/>
              <w:right w:val="single" w:sz="4" w:space="0" w:color="000000"/>
            </w:tcBorders>
            <w:vAlign w:val="center"/>
          </w:tcPr>
          <w:p w14:paraId="69358BC7" w14:textId="390B1F5E" w:rsidR="0046423A" w:rsidRPr="00DF3F30" w:rsidRDefault="0046423A" w:rsidP="0046423A">
            <w:pPr>
              <w:tabs>
                <w:tab w:val="left" w:pos="720"/>
              </w:tabs>
              <w:jc w:val="center"/>
              <w:rPr>
                <w:rFonts w:asciiTheme="minorHAnsi" w:hAnsiTheme="minorHAnsi" w:cstheme="minorHAnsi"/>
                <w:sz w:val="22"/>
                <w:szCs w:val="22"/>
                <w:lang w:val="es-CO"/>
              </w:rPr>
            </w:pPr>
            <w:r w:rsidRPr="006F3FB9">
              <w:rPr>
                <w:rFonts w:asciiTheme="minorHAnsi" w:hAnsiTheme="minorHAnsi" w:cstheme="minorHAnsi"/>
                <w:sz w:val="20"/>
                <w:szCs w:val="22"/>
                <w:lang w:val="es-E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03D1D" w14:textId="7045B270" w:rsidR="0046423A" w:rsidRPr="00DF3F30" w:rsidRDefault="0046423A" w:rsidP="0046423A">
            <w:pPr>
              <w:tabs>
                <w:tab w:val="left" w:pos="720"/>
              </w:tabs>
              <w:jc w:val="center"/>
              <w:rPr>
                <w:rFonts w:asciiTheme="minorHAnsi" w:hAnsiTheme="minorHAnsi" w:cstheme="minorHAnsi"/>
                <w:sz w:val="22"/>
                <w:szCs w:val="22"/>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69FD" w14:textId="2245F145" w:rsidR="0046423A" w:rsidRPr="00DF3F30" w:rsidRDefault="0046423A" w:rsidP="0046423A">
            <w:pPr>
              <w:tabs>
                <w:tab w:val="left" w:pos="720"/>
              </w:tabs>
              <w:jc w:val="center"/>
              <w:rPr>
                <w:rFonts w:asciiTheme="minorHAnsi" w:hAnsiTheme="minorHAnsi" w:cstheme="minorHAnsi"/>
                <w:sz w:val="22"/>
                <w:szCs w:val="22"/>
                <w:lang w:val="es-CO"/>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6FCA55" w14:textId="77777777" w:rsidR="0046423A" w:rsidRPr="00DF3F30" w:rsidRDefault="0046423A" w:rsidP="0046423A">
            <w:pPr>
              <w:tabs>
                <w:tab w:val="left" w:pos="720"/>
              </w:tabs>
              <w:jc w:val="center"/>
              <w:rPr>
                <w:rFonts w:asciiTheme="minorHAnsi" w:hAnsiTheme="minorHAnsi" w:cstheme="minorHAnsi"/>
                <w:sz w:val="22"/>
                <w:szCs w:val="22"/>
                <w:lang w:val="es-CO"/>
              </w:rPr>
            </w:pPr>
          </w:p>
        </w:tc>
      </w:tr>
    </w:tbl>
    <w:p w14:paraId="45887916" w14:textId="5F6BA7D8" w:rsidR="00BD4EBB" w:rsidRPr="00DF3F30" w:rsidRDefault="00BD4EBB">
      <w:pPr>
        <w:rPr>
          <w:rFonts w:asciiTheme="minorHAnsi" w:hAnsiTheme="minorHAnsi" w:cstheme="minorHAnsi"/>
          <w:sz w:val="22"/>
          <w:szCs w:val="22"/>
          <w:lang w:val="es-CO"/>
        </w:rPr>
      </w:pPr>
    </w:p>
    <w:p w14:paraId="606E1308" w14:textId="1A5219A7" w:rsidR="00C97BBB" w:rsidRPr="00DF3F30" w:rsidRDefault="00C97BBB">
      <w:pPr>
        <w:rPr>
          <w:rFonts w:asciiTheme="minorHAnsi" w:hAnsiTheme="minorHAnsi" w:cstheme="minorHAnsi"/>
          <w:sz w:val="22"/>
          <w:szCs w:val="22"/>
          <w:lang w:val="es-CO"/>
        </w:rPr>
      </w:pPr>
    </w:p>
    <w:p w14:paraId="0A40F024" w14:textId="77777777" w:rsidR="003C20A4" w:rsidRPr="00DF3F30" w:rsidRDefault="003C20A4" w:rsidP="003C20A4">
      <w:pPr>
        <w:autoSpaceDE w:val="0"/>
        <w:jc w:val="both"/>
        <w:rPr>
          <w:rFonts w:asciiTheme="minorHAnsi" w:hAnsiTheme="minorHAnsi" w:cstheme="minorHAnsi"/>
          <w:b/>
          <w:sz w:val="22"/>
          <w:szCs w:val="22"/>
          <w:lang w:val="es-CO"/>
        </w:rPr>
      </w:pPr>
      <w:r w:rsidRPr="00DF3F30">
        <w:rPr>
          <w:rFonts w:asciiTheme="minorHAnsi" w:hAnsiTheme="minorHAnsi" w:cstheme="minorHAnsi"/>
          <w:b/>
          <w:sz w:val="22"/>
          <w:szCs w:val="22"/>
          <w:lang w:val="es-CO"/>
        </w:rPr>
        <w:t>VALOR Y FORMA DE PAGO:</w:t>
      </w:r>
    </w:p>
    <w:p w14:paraId="78493D89" w14:textId="77777777" w:rsidR="003C20A4" w:rsidRPr="00DF3F30" w:rsidRDefault="003C20A4" w:rsidP="003C20A4">
      <w:pPr>
        <w:autoSpaceDE w:val="0"/>
        <w:jc w:val="both"/>
        <w:rPr>
          <w:rFonts w:asciiTheme="minorHAnsi" w:hAnsiTheme="minorHAnsi" w:cstheme="minorHAnsi"/>
          <w:sz w:val="22"/>
          <w:szCs w:val="22"/>
          <w:lang w:val="es-CO"/>
        </w:rPr>
      </w:pPr>
    </w:p>
    <w:p w14:paraId="2CCAB445" w14:textId="79685AA1" w:rsidR="003C20A4" w:rsidRPr="00DF3F30" w:rsidRDefault="003C20A4" w:rsidP="003C20A4">
      <w:pPr>
        <w:autoSpaceDE w:val="0"/>
        <w:jc w:val="both"/>
        <w:rPr>
          <w:rStyle w:val="Fuentedeprrafopredeter1"/>
          <w:rFonts w:asciiTheme="minorHAnsi" w:hAnsiTheme="minorHAnsi" w:cstheme="minorHAnsi"/>
          <w:sz w:val="22"/>
          <w:szCs w:val="22"/>
          <w:lang w:val="es-ES"/>
        </w:rPr>
      </w:pPr>
      <w:r w:rsidRPr="00C7366D">
        <w:rPr>
          <w:rStyle w:val="Fuentedeprrafopredeter1"/>
          <w:rFonts w:asciiTheme="minorHAnsi" w:hAnsiTheme="minorHAnsi" w:cstheme="minorHAnsi"/>
          <w:sz w:val="22"/>
          <w:szCs w:val="22"/>
          <w:highlight w:val="yellow"/>
          <w:lang w:val="es-ES"/>
        </w:rPr>
        <w:t xml:space="preserve">El monto máximo de la presente Orden de Compra será la suma de </w:t>
      </w:r>
      <w:r w:rsidR="0046423A" w:rsidRPr="00C7366D">
        <w:rPr>
          <w:rStyle w:val="Fuentedeprrafopredeter1"/>
          <w:rFonts w:asciiTheme="minorHAnsi" w:hAnsiTheme="minorHAnsi" w:cstheme="minorHAnsi"/>
          <w:b/>
          <w:sz w:val="22"/>
          <w:szCs w:val="22"/>
          <w:highlight w:val="yellow"/>
          <w:lang w:val="es-ES"/>
        </w:rPr>
        <w:t>XXX</w:t>
      </w:r>
      <w:r w:rsidR="00E902BF" w:rsidRPr="00C7366D">
        <w:rPr>
          <w:rStyle w:val="Fuentedeprrafopredeter1"/>
          <w:rFonts w:asciiTheme="minorHAnsi" w:hAnsiTheme="minorHAnsi" w:cstheme="minorHAnsi"/>
          <w:b/>
          <w:sz w:val="22"/>
          <w:szCs w:val="22"/>
          <w:highlight w:val="yellow"/>
          <w:lang w:val="es-ES"/>
        </w:rPr>
        <w:t xml:space="preserve"> PESOS M/CTE ($</w:t>
      </w:r>
      <w:r w:rsidR="0046423A" w:rsidRPr="00C7366D">
        <w:rPr>
          <w:rStyle w:val="Fuentedeprrafopredeter1"/>
          <w:rFonts w:asciiTheme="minorHAnsi" w:hAnsiTheme="minorHAnsi" w:cstheme="minorHAnsi"/>
          <w:b/>
          <w:sz w:val="22"/>
          <w:szCs w:val="22"/>
          <w:highlight w:val="yellow"/>
          <w:lang w:val="es-ES"/>
        </w:rPr>
        <w:t>XX</w:t>
      </w:r>
      <w:r w:rsidR="00E902BF" w:rsidRPr="00C7366D">
        <w:rPr>
          <w:rStyle w:val="Fuentedeprrafopredeter1"/>
          <w:rFonts w:asciiTheme="minorHAnsi" w:hAnsiTheme="minorHAnsi" w:cstheme="minorHAnsi"/>
          <w:b/>
          <w:sz w:val="22"/>
          <w:szCs w:val="22"/>
          <w:highlight w:val="yellow"/>
          <w:lang w:val="es-ES"/>
        </w:rPr>
        <w:t>.</w:t>
      </w:r>
      <w:r w:rsidR="0046423A" w:rsidRPr="00C7366D">
        <w:rPr>
          <w:rStyle w:val="Fuentedeprrafopredeter1"/>
          <w:rFonts w:asciiTheme="minorHAnsi" w:hAnsiTheme="minorHAnsi" w:cstheme="minorHAnsi"/>
          <w:b/>
          <w:sz w:val="22"/>
          <w:szCs w:val="22"/>
          <w:highlight w:val="yellow"/>
          <w:lang w:val="es-ES"/>
        </w:rPr>
        <w:t>XXX.XXX</w:t>
      </w:r>
      <w:r w:rsidR="00E902BF" w:rsidRPr="00C7366D">
        <w:rPr>
          <w:rStyle w:val="Fuentedeprrafopredeter1"/>
          <w:rFonts w:asciiTheme="minorHAnsi" w:hAnsiTheme="minorHAnsi" w:cstheme="minorHAnsi"/>
          <w:b/>
          <w:sz w:val="22"/>
          <w:szCs w:val="22"/>
          <w:highlight w:val="yellow"/>
          <w:lang w:val="es-ES"/>
        </w:rPr>
        <w:t>)</w:t>
      </w:r>
      <w:r w:rsidRPr="00C7366D">
        <w:rPr>
          <w:rStyle w:val="Fuentedeprrafopredeter1"/>
          <w:rFonts w:asciiTheme="minorHAnsi" w:hAnsiTheme="minorHAnsi" w:cstheme="minorHAnsi"/>
          <w:b/>
          <w:sz w:val="22"/>
          <w:szCs w:val="22"/>
          <w:highlight w:val="yellow"/>
          <w:lang w:val="es-ES"/>
        </w:rPr>
        <w:t xml:space="preserve"> incluido IVA</w:t>
      </w:r>
      <w:r w:rsidRPr="00C7366D">
        <w:rPr>
          <w:rStyle w:val="Fuentedeprrafopredeter1"/>
          <w:rFonts w:asciiTheme="minorHAnsi" w:hAnsiTheme="minorHAnsi" w:cstheme="minorHAnsi"/>
          <w:sz w:val="22"/>
          <w:szCs w:val="22"/>
          <w:highlight w:val="yellow"/>
          <w:lang w:val="es-ES"/>
        </w:rPr>
        <w:t>, y se cancelará de la siguiente manera:</w:t>
      </w:r>
    </w:p>
    <w:p w14:paraId="77728C83" w14:textId="77777777" w:rsidR="003C20A4" w:rsidRPr="00DF3F30" w:rsidRDefault="003C20A4" w:rsidP="003C20A4">
      <w:pPr>
        <w:autoSpaceDE w:val="0"/>
        <w:jc w:val="both"/>
        <w:rPr>
          <w:rFonts w:asciiTheme="minorHAnsi" w:hAnsiTheme="minorHAnsi" w:cstheme="minorHAnsi"/>
          <w:color w:val="FF0000"/>
          <w:sz w:val="22"/>
          <w:szCs w:val="22"/>
          <w:lang w:val="es-CO"/>
        </w:rPr>
      </w:pPr>
    </w:p>
    <w:tbl>
      <w:tblPr>
        <w:tblW w:w="9156" w:type="dxa"/>
        <w:jc w:val="center"/>
        <w:tblLayout w:type="fixed"/>
        <w:tblCellMar>
          <w:left w:w="10" w:type="dxa"/>
          <w:right w:w="10" w:type="dxa"/>
        </w:tblCellMar>
        <w:tblLook w:val="0000" w:firstRow="0" w:lastRow="0" w:firstColumn="0" w:lastColumn="0" w:noHBand="0" w:noVBand="0"/>
      </w:tblPr>
      <w:tblGrid>
        <w:gridCol w:w="851"/>
        <w:gridCol w:w="3964"/>
        <w:gridCol w:w="2556"/>
        <w:gridCol w:w="1785"/>
      </w:tblGrid>
      <w:tr w:rsidR="003C20A4" w:rsidRPr="007C162F" w14:paraId="110EC6DC" w14:textId="77777777" w:rsidTr="007C162F">
        <w:trPr>
          <w:trHeight w:val="547"/>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856871" w14:textId="77777777" w:rsidR="003C20A4" w:rsidRPr="007C162F" w:rsidRDefault="003C20A4" w:rsidP="00021FEA">
            <w:pPr>
              <w:tabs>
                <w:tab w:val="left" w:pos="720"/>
              </w:tabs>
              <w:jc w:val="center"/>
              <w:rPr>
                <w:rFonts w:asciiTheme="minorHAnsi" w:hAnsiTheme="minorHAnsi" w:cstheme="minorHAnsi"/>
                <w:b/>
                <w:bCs/>
                <w:sz w:val="20"/>
                <w:szCs w:val="22"/>
                <w:lang w:val="es-CO"/>
              </w:rPr>
            </w:pPr>
            <w:r w:rsidRPr="007C162F">
              <w:rPr>
                <w:rFonts w:asciiTheme="minorHAnsi" w:hAnsiTheme="minorHAnsi" w:cstheme="minorHAnsi"/>
                <w:b/>
                <w:bCs/>
                <w:sz w:val="20"/>
                <w:szCs w:val="22"/>
                <w:lang w:val="es-CO"/>
              </w:rPr>
              <w:t>Número</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6B6E" w14:textId="77777777" w:rsidR="003C20A4" w:rsidRPr="007C162F" w:rsidRDefault="003C20A4" w:rsidP="00021FEA">
            <w:pPr>
              <w:tabs>
                <w:tab w:val="left" w:pos="720"/>
              </w:tabs>
              <w:jc w:val="center"/>
              <w:rPr>
                <w:rFonts w:asciiTheme="minorHAnsi" w:hAnsiTheme="minorHAnsi" w:cstheme="minorHAnsi"/>
                <w:b/>
                <w:bCs/>
                <w:sz w:val="20"/>
                <w:szCs w:val="22"/>
                <w:lang w:val="es-CO"/>
              </w:rPr>
            </w:pPr>
            <w:r w:rsidRPr="007C162F">
              <w:rPr>
                <w:rFonts w:asciiTheme="minorHAnsi" w:hAnsiTheme="minorHAnsi" w:cstheme="minorHAnsi"/>
                <w:b/>
                <w:bCs/>
                <w:sz w:val="20"/>
                <w:szCs w:val="22"/>
                <w:lang w:val="es-CO"/>
              </w:rPr>
              <w:t>Descripción</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A0D2A" w14:textId="77777777" w:rsidR="003C20A4" w:rsidRPr="007C162F" w:rsidRDefault="003C20A4" w:rsidP="00021FEA">
            <w:pPr>
              <w:tabs>
                <w:tab w:val="left" w:pos="720"/>
              </w:tabs>
              <w:jc w:val="center"/>
              <w:rPr>
                <w:rFonts w:asciiTheme="minorHAnsi" w:hAnsiTheme="minorHAnsi" w:cstheme="minorHAnsi"/>
                <w:b/>
                <w:bCs/>
                <w:sz w:val="20"/>
                <w:szCs w:val="22"/>
                <w:lang w:val="es-CO"/>
              </w:rPr>
            </w:pPr>
            <w:r w:rsidRPr="007C162F">
              <w:rPr>
                <w:rFonts w:asciiTheme="minorHAnsi" w:hAnsiTheme="minorHAnsi" w:cstheme="minorHAnsi"/>
                <w:b/>
                <w:bCs/>
                <w:sz w:val="20"/>
                <w:szCs w:val="22"/>
                <w:lang w:val="es-CO"/>
              </w:rPr>
              <w:t>Fecha limite</w:t>
            </w:r>
          </w:p>
        </w:tc>
        <w:tc>
          <w:tcPr>
            <w:tcW w:w="1785" w:type="dxa"/>
            <w:tcBorders>
              <w:top w:val="single" w:sz="4" w:space="0" w:color="000000"/>
              <w:left w:val="single" w:sz="4" w:space="0" w:color="000000"/>
              <w:bottom w:val="single" w:sz="4" w:space="0" w:color="000000"/>
              <w:right w:val="single" w:sz="4" w:space="0" w:color="000000"/>
            </w:tcBorders>
            <w:vAlign w:val="center"/>
          </w:tcPr>
          <w:p w14:paraId="05F7DE10" w14:textId="77777777" w:rsidR="003C20A4" w:rsidRPr="007C162F" w:rsidRDefault="003C20A4" w:rsidP="00021FEA">
            <w:pPr>
              <w:tabs>
                <w:tab w:val="left" w:pos="720"/>
              </w:tabs>
              <w:jc w:val="center"/>
              <w:rPr>
                <w:rFonts w:asciiTheme="minorHAnsi" w:hAnsiTheme="minorHAnsi" w:cstheme="minorHAnsi"/>
                <w:b/>
                <w:bCs/>
                <w:sz w:val="20"/>
                <w:szCs w:val="22"/>
                <w:lang w:val="es-CO"/>
              </w:rPr>
            </w:pPr>
            <w:r w:rsidRPr="007C162F">
              <w:rPr>
                <w:rFonts w:asciiTheme="minorHAnsi" w:hAnsiTheme="minorHAnsi" w:cstheme="minorHAnsi"/>
                <w:b/>
                <w:bCs/>
                <w:sz w:val="20"/>
                <w:szCs w:val="22"/>
                <w:lang w:val="es-CO"/>
              </w:rPr>
              <w:t>Porcentaje de pago</w:t>
            </w:r>
          </w:p>
        </w:tc>
      </w:tr>
      <w:tr w:rsidR="007C162F" w:rsidRPr="007C162F" w14:paraId="682892AD"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59892D" w14:textId="1F18F7F3"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04403" w14:textId="48BA6332"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Entrega a satisfacción del producto 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E0307" w14:textId="51432276"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 la primera semana, a partir de la suscripción del acta de inicio</w:t>
            </w:r>
          </w:p>
        </w:tc>
        <w:tc>
          <w:tcPr>
            <w:tcW w:w="1785" w:type="dxa"/>
            <w:tcBorders>
              <w:top w:val="single" w:sz="4" w:space="0" w:color="000000"/>
              <w:left w:val="single" w:sz="4" w:space="0" w:color="000000"/>
              <w:bottom w:val="single" w:sz="4" w:space="0" w:color="000000"/>
              <w:right w:val="single" w:sz="4" w:space="0" w:color="000000"/>
            </w:tcBorders>
            <w:vAlign w:val="center"/>
          </w:tcPr>
          <w:p w14:paraId="4D76F883" w14:textId="0B81ED6C"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10%</w:t>
            </w:r>
          </w:p>
        </w:tc>
      </w:tr>
      <w:tr w:rsidR="007C162F" w:rsidRPr="007C162F" w14:paraId="37AE9DD8"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F9E7D" w14:textId="77777777"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026EF" w14:textId="72936665"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Entrega a satisfacción del producto 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26CAD" w14:textId="342F90F9"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Al primer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180FF820" w14:textId="40CC2425"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10%</w:t>
            </w:r>
          </w:p>
        </w:tc>
      </w:tr>
      <w:tr w:rsidR="007C162F" w:rsidRPr="007C162F" w14:paraId="629A3565"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EA467A" w14:textId="77777777"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E9C72" w14:textId="3B2ED52C"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Entrega a satisfacción del producto 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B15B" w14:textId="133252A9"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Al tercer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0974D84A" w14:textId="13EAEBA3"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20%</w:t>
            </w:r>
          </w:p>
        </w:tc>
      </w:tr>
      <w:tr w:rsidR="007C162F" w:rsidRPr="007C162F" w14:paraId="78569D3B"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FF4B77" w14:textId="77777777"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F0405" w14:textId="152A8C79"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Entrega a satisfacción del producto 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3452" w14:textId="4FDC80D3"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Al tercer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4FC5F50C" w14:textId="6543B937"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20%</w:t>
            </w:r>
          </w:p>
        </w:tc>
      </w:tr>
      <w:tr w:rsidR="007C162F" w:rsidRPr="007C162F" w14:paraId="6633C0DD"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DAD267" w14:textId="77777777"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4</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67789" w14:textId="2D41F1CB"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 xml:space="preserve">Entrega a satisfacción de los productos 5 y 6 </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8C7F" w14:textId="4D76BF53"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Al quinto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00EEDA27" w14:textId="6E0A45BD"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20%</w:t>
            </w:r>
          </w:p>
        </w:tc>
      </w:tr>
      <w:tr w:rsidR="007C162F" w:rsidRPr="007C162F" w14:paraId="7F8425E1" w14:textId="77777777" w:rsidTr="007C162F">
        <w:trPr>
          <w:trHeight w:val="29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A2ADED" w14:textId="54A1BA72" w:rsidR="007C162F" w:rsidRPr="007C162F" w:rsidRDefault="007C162F" w:rsidP="007C162F">
            <w:pPr>
              <w:tabs>
                <w:tab w:val="left" w:pos="720"/>
              </w:tabs>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574F" w14:textId="61688C8E" w:rsidR="007C162F" w:rsidRPr="007C162F" w:rsidRDefault="007C162F" w:rsidP="007C162F">
            <w:pPr>
              <w:tabs>
                <w:tab w:val="left" w:pos="720"/>
              </w:tabs>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Entrega a satisfacción del producto 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2EFD" w14:textId="3B679CF6" w:rsidR="007C162F" w:rsidRPr="007C162F" w:rsidRDefault="007C162F" w:rsidP="007C162F">
            <w:pPr>
              <w:jc w:val="both"/>
              <w:rPr>
                <w:rFonts w:asciiTheme="minorHAnsi" w:hAnsiTheme="minorHAnsi" w:cstheme="minorHAnsi"/>
                <w:sz w:val="20"/>
                <w:szCs w:val="22"/>
                <w:lang w:val="es-CO"/>
              </w:rPr>
            </w:pPr>
            <w:r w:rsidRPr="007C162F">
              <w:rPr>
                <w:rFonts w:asciiTheme="minorHAnsi" w:hAnsiTheme="minorHAnsi" w:cstheme="minorHAnsi"/>
                <w:sz w:val="20"/>
                <w:szCs w:val="22"/>
                <w:lang w:val="es-CO"/>
              </w:rPr>
              <w:t>Al quinto mes de suscribir el acta de inicio del contrato</w:t>
            </w:r>
          </w:p>
        </w:tc>
        <w:tc>
          <w:tcPr>
            <w:tcW w:w="1785" w:type="dxa"/>
            <w:tcBorders>
              <w:top w:val="single" w:sz="4" w:space="0" w:color="000000"/>
              <w:left w:val="single" w:sz="4" w:space="0" w:color="000000"/>
              <w:bottom w:val="single" w:sz="4" w:space="0" w:color="000000"/>
              <w:right w:val="single" w:sz="4" w:space="0" w:color="000000"/>
            </w:tcBorders>
            <w:vAlign w:val="center"/>
          </w:tcPr>
          <w:p w14:paraId="5C609014" w14:textId="7A40E1AA" w:rsidR="007C162F" w:rsidRPr="007C162F" w:rsidRDefault="007C162F" w:rsidP="007C162F">
            <w:pPr>
              <w:jc w:val="center"/>
              <w:rPr>
                <w:rFonts w:asciiTheme="minorHAnsi" w:hAnsiTheme="minorHAnsi" w:cstheme="minorHAnsi"/>
                <w:sz w:val="20"/>
                <w:szCs w:val="22"/>
                <w:lang w:val="es-CO"/>
              </w:rPr>
            </w:pPr>
            <w:r w:rsidRPr="007C162F">
              <w:rPr>
                <w:rFonts w:asciiTheme="minorHAnsi" w:hAnsiTheme="minorHAnsi" w:cstheme="minorHAnsi"/>
                <w:sz w:val="20"/>
                <w:szCs w:val="22"/>
                <w:lang w:val="es-CO"/>
              </w:rPr>
              <w:t>20%</w:t>
            </w:r>
          </w:p>
        </w:tc>
      </w:tr>
    </w:tbl>
    <w:p w14:paraId="303CECFF" w14:textId="2C5CAE82" w:rsidR="00C97BBB" w:rsidRPr="00DF3F30" w:rsidRDefault="00C97BBB">
      <w:pPr>
        <w:rPr>
          <w:rFonts w:asciiTheme="minorHAnsi" w:hAnsiTheme="minorHAnsi" w:cstheme="minorHAnsi"/>
          <w:sz w:val="22"/>
          <w:szCs w:val="22"/>
          <w:lang w:val="es-CO"/>
        </w:rPr>
      </w:pPr>
    </w:p>
    <w:p w14:paraId="4E0F9157" w14:textId="77777777" w:rsidR="00C97BBB" w:rsidRPr="00DF3F30" w:rsidRDefault="00C97BBB" w:rsidP="00C97BBB">
      <w:pPr>
        <w:spacing w:after="100"/>
        <w:jc w:val="both"/>
        <w:rPr>
          <w:rFonts w:asciiTheme="minorHAnsi" w:hAnsiTheme="minorHAnsi" w:cstheme="minorHAnsi"/>
          <w:sz w:val="22"/>
          <w:szCs w:val="22"/>
          <w:lang w:val="es-CO"/>
        </w:rPr>
      </w:pPr>
      <w:bookmarkStart w:id="3" w:name="_Hlk32488330"/>
      <w:r w:rsidRPr="00DF3F30">
        <w:rPr>
          <w:rStyle w:val="Fuentedeprrafopredeter1"/>
          <w:rFonts w:asciiTheme="minorHAnsi" w:hAnsiTheme="minorHAnsi" w:cstheme="minorHAnsi"/>
          <w:b/>
          <w:sz w:val="22"/>
          <w:szCs w:val="22"/>
          <w:lang w:val="es-CO"/>
        </w:rPr>
        <w:t>NOTA:</w:t>
      </w:r>
      <w:r w:rsidRPr="00DF3F30">
        <w:rPr>
          <w:rStyle w:val="Fuentedeprrafopredeter1"/>
          <w:rFonts w:asciiTheme="minorHAnsi" w:hAnsiTheme="minorHAnsi" w:cstheme="minorHAnsi"/>
          <w:sz w:val="22"/>
          <w:szCs w:val="22"/>
          <w:lang w:val="es-CO"/>
        </w:rPr>
        <w:t xml:space="preserve"> Cada pago estará sujeto a la aprobación a satisfacción de los entregables o productos, por parte del supervisor y a la presentación del resto de requisitos contemplados en la invitación a cotizar, documento que hace parte de este contrato. Para el pago final se requiere además constancia sobre la cantidad efectivamente ejecutada de cada uno de los Ítems, para determinar el monto final a pagar de acuerdo con los precios unitarios pactados.</w:t>
      </w:r>
    </w:p>
    <w:p w14:paraId="4647A5E0" w14:textId="77777777" w:rsidR="00C97BBB" w:rsidRPr="00DF3F30" w:rsidRDefault="00C97BBB" w:rsidP="00C97BBB">
      <w:pPr>
        <w:autoSpaceDE w:val="0"/>
        <w:jc w:val="both"/>
        <w:rPr>
          <w:rFonts w:asciiTheme="minorHAnsi" w:hAnsiTheme="minorHAnsi" w:cstheme="minorHAnsi"/>
          <w:sz w:val="22"/>
          <w:szCs w:val="22"/>
          <w:lang w:val="es-CO"/>
        </w:rPr>
      </w:pPr>
    </w:p>
    <w:p w14:paraId="45B35219" w14:textId="77777777" w:rsidR="00C97BBB" w:rsidRPr="00DF3F30" w:rsidRDefault="00C97BBB" w:rsidP="00C97BB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El retraso en la entrega de todos o cualquiera de los bienes listados generará un monto de indemnización por daños y perjuicios a favor del Comprador del 1 % (porcentaje e indemnización de daños y perjuicios) sobre el monto total de la Orden de Compra por día de atraso, mismo que podrá acumularse hasta un monto máximo de indemnización del 10%. </w:t>
      </w:r>
    </w:p>
    <w:p w14:paraId="0B616D1D" w14:textId="77777777" w:rsidR="00C97BBB" w:rsidRPr="00DF3F30" w:rsidRDefault="00C97BBB" w:rsidP="00C97BBB">
      <w:pPr>
        <w:autoSpaceDE w:val="0"/>
        <w:jc w:val="both"/>
        <w:rPr>
          <w:rFonts w:asciiTheme="minorHAnsi" w:hAnsiTheme="minorHAnsi" w:cstheme="minorHAnsi"/>
          <w:sz w:val="22"/>
          <w:szCs w:val="22"/>
          <w:lang w:val="es-CO"/>
        </w:rPr>
      </w:pPr>
    </w:p>
    <w:p w14:paraId="33A3B7D2" w14:textId="77777777" w:rsidR="00C97BBB" w:rsidRPr="00DF3F30" w:rsidRDefault="00C97BBB" w:rsidP="00C97BBB">
      <w:pPr>
        <w:autoSpaceDE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Este monto será descontado automáticamente del monto adeudado al Proveedor.</w:t>
      </w:r>
    </w:p>
    <w:p w14:paraId="358690CA" w14:textId="77777777" w:rsidR="00E902BF" w:rsidRPr="00DF3F30" w:rsidRDefault="00E902BF" w:rsidP="00C97BBB">
      <w:pPr>
        <w:autoSpaceDE w:val="0"/>
        <w:jc w:val="both"/>
        <w:rPr>
          <w:rStyle w:val="Fuentedeprrafopredeter1"/>
          <w:rFonts w:asciiTheme="minorHAnsi" w:hAnsiTheme="minorHAnsi" w:cstheme="minorHAnsi"/>
          <w:b/>
          <w:sz w:val="22"/>
          <w:szCs w:val="22"/>
          <w:lang w:val="es-CO"/>
        </w:rPr>
      </w:pPr>
    </w:p>
    <w:p w14:paraId="7D6B25C8" w14:textId="3EB80AE4" w:rsidR="00C97BBB" w:rsidRPr="00DF3F30" w:rsidRDefault="00C97BBB" w:rsidP="00C97BBB">
      <w:pPr>
        <w:autoSpaceDE w:val="0"/>
        <w:jc w:val="both"/>
        <w:rPr>
          <w:rFonts w:asciiTheme="minorHAnsi" w:hAnsiTheme="minorHAnsi" w:cstheme="minorHAnsi"/>
          <w:sz w:val="22"/>
          <w:szCs w:val="22"/>
          <w:lang w:val="es-CO"/>
        </w:rPr>
      </w:pPr>
      <w:r w:rsidRPr="00DF3F30">
        <w:rPr>
          <w:rStyle w:val="Fuentedeprrafopredeter1"/>
          <w:rFonts w:asciiTheme="minorHAnsi" w:hAnsiTheme="minorHAnsi" w:cstheme="minorHAnsi"/>
          <w:b/>
          <w:sz w:val="22"/>
          <w:szCs w:val="22"/>
          <w:lang w:val="es-CO"/>
        </w:rPr>
        <w:t>DURACIÓN</w:t>
      </w:r>
      <w:r w:rsidRPr="00DF3F30">
        <w:rPr>
          <w:rStyle w:val="Fuentedeprrafopredeter1"/>
          <w:rFonts w:asciiTheme="minorHAnsi" w:hAnsiTheme="minorHAnsi" w:cstheme="minorHAnsi"/>
          <w:sz w:val="22"/>
          <w:szCs w:val="22"/>
          <w:lang w:val="es-CO"/>
        </w:rPr>
        <w:t>:</w:t>
      </w:r>
    </w:p>
    <w:p w14:paraId="12956F8E" w14:textId="77777777" w:rsidR="00C97BBB" w:rsidRPr="00DF3F30" w:rsidRDefault="00C97BBB" w:rsidP="00C97BBB">
      <w:pPr>
        <w:autoSpaceDE w:val="0"/>
        <w:jc w:val="both"/>
        <w:rPr>
          <w:rFonts w:asciiTheme="minorHAnsi" w:hAnsiTheme="minorHAnsi" w:cstheme="minorHAnsi"/>
          <w:sz w:val="22"/>
          <w:szCs w:val="22"/>
          <w:lang w:val="es-CO"/>
        </w:rPr>
      </w:pPr>
    </w:p>
    <w:p w14:paraId="09E564D8" w14:textId="69D719D7" w:rsidR="00C97BBB" w:rsidRPr="00DF3F30" w:rsidRDefault="00C97BBB" w:rsidP="00C97BBB">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El término para la ejecución de la orden de compra será de </w:t>
      </w:r>
      <w:r w:rsidR="00C7366D">
        <w:rPr>
          <w:rFonts w:asciiTheme="minorHAnsi" w:hAnsiTheme="minorHAnsi" w:cstheme="minorHAnsi"/>
          <w:b/>
          <w:sz w:val="22"/>
          <w:szCs w:val="22"/>
          <w:lang w:val="es-CO"/>
        </w:rPr>
        <w:t>cinco</w:t>
      </w:r>
      <w:r w:rsidRPr="00DF3F30">
        <w:rPr>
          <w:rFonts w:asciiTheme="minorHAnsi" w:hAnsiTheme="minorHAnsi" w:cstheme="minorHAnsi"/>
          <w:b/>
          <w:sz w:val="22"/>
          <w:szCs w:val="22"/>
          <w:lang w:val="es-CO"/>
        </w:rPr>
        <w:t xml:space="preserve"> (</w:t>
      </w:r>
      <w:r w:rsidR="00C7366D">
        <w:rPr>
          <w:rFonts w:asciiTheme="minorHAnsi" w:hAnsiTheme="minorHAnsi" w:cstheme="minorHAnsi"/>
          <w:b/>
          <w:sz w:val="22"/>
          <w:szCs w:val="22"/>
          <w:lang w:val="es-CO"/>
        </w:rPr>
        <w:t>5</w:t>
      </w:r>
      <w:r w:rsidRPr="00DF3F30">
        <w:rPr>
          <w:rFonts w:asciiTheme="minorHAnsi" w:hAnsiTheme="minorHAnsi" w:cstheme="minorHAnsi"/>
          <w:b/>
          <w:sz w:val="22"/>
          <w:szCs w:val="22"/>
          <w:lang w:val="es-CO"/>
        </w:rPr>
        <w:t>) meses</w:t>
      </w:r>
      <w:r w:rsidRPr="00DF3F30">
        <w:rPr>
          <w:rFonts w:asciiTheme="minorHAnsi" w:hAnsiTheme="minorHAnsi" w:cstheme="minorHAnsi"/>
          <w:sz w:val="22"/>
          <w:szCs w:val="22"/>
          <w:lang w:val="es-CO"/>
        </w:rPr>
        <w:t xml:space="preserve"> contados a partir de la suscripción del acta de inicio de la orden de </w:t>
      </w:r>
      <w:r w:rsidR="005452F0">
        <w:rPr>
          <w:rFonts w:asciiTheme="minorHAnsi" w:hAnsiTheme="minorHAnsi" w:cstheme="minorHAnsi"/>
          <w:sz w:val="22"/>
          <w:szCs w:val="22"/>
          <w:lang w:val="es-CO"/>
        </w:rPr>
        <w:t>servicios</w:t>
      </w:r>
      <w:r w:rsidRPr="00DF3F30">
        <w:rPr>
          <w:rFonts w:asciiTheme="minorHAnsi" w:hAnsiTheme="minorHAnsi" w:cstheme="minorHAnsi"/>
          <w:sz w:val="22"/>
          <w:szCs w:val="22"/>
          <w:lang w:val="es-CO"/>
        </w:rPr>
        <w:t>, previo cumplimiento de los requisitos de perfeccionamiento y ejecución.</w:t>
      </w:r>
    </w:p>
    <w:p w14:paraId="405A662B" w14:textId="77777777" w:rsidR="00C97BBB" w:rsidRPr="00DF3F30" w:rsidRDefault="00C97BBB" w:rsidP="00C97BBB">
      <w:pPr>
        <w:jc w:val="both"/>
        <w:rPr>
          <w:rFonts w:asciiTheme="minorHAnsi" w:hAnsiTheme="minorHAnsi" w:cstheme="minorHAnsi"/>
          <w:sz w:val="22"/>
          <w:szCs w:val="22"/>
          <w:lang w:val="es-CO"/>
        </w:rPr>
      </w:pPr>
    </w:p>
    <w:p w14:paraId="670E6632" w14:textId="77777777" w:rsidR="00C97BBB" w:rsidRPr="00DF3F30" w:rsidRDefault="00C97BBB" w:rsidP="00C97BBB">
      <w:pPr>
        <w:jc w:val="both"/>
        <w:rPr>
          <w:rFonts w:asciiTheme="minorHAnsi" w:hAnsiTheme="minorHAnsi" w:cstheme="minorHAnsi"/>
          <w:b/>
          <w:sz w:val="22"/>
          <w:szCs w:val="22"/>
          <w:lang w:val="es-CO"/>
        </w:rPr>
      </w:pPr>
      <w:r w:rsidRPr="00DF3F30">
        <w:rPr>
          <w:rFonts w:asciiTheme="minorHAnsi" w:hAnsiTheme="minorHAnsi" w:cstheme="minorHAnsi"/>
          <w:b/>
          <w:sz w:val="22"/>
          <w:szCs w:val="22"/>
          <w:lang w:val="es-CO"/>
        </w:rPr>
        <w:t>SUPERVISIÓN:</w:t>
      </w:r>
    </w:p>
    <w:p w14:paraId="2E737F8E" w14:textId="77777777" w:rsidR="00C97BBB" w:rsidRPr="00DF3F30" w:rsidRDefault="00C97BBB" w:rsidP="00C97BBB">
      <w:pPr>
        <w:jc w:val="both"/>
        <w:rPr>
          <w:rFonts w:asciiTheme="minorHAnsi" w:hAnsiTheme="minorHAnsi" w:cstheme="minorHAnsi"/>
          <w:b/>
          <w:sz w:val="22"/>
          <w:szCs w:val="22"/>
          <w:lang w:val="es-CO"/>
        </w:rPr>
      </w:pPr>
    </w:p>
    <w:p w14:paraId="1FF139F0" w14:textId="77777777" w:rsidR="00C97BBB" w:rsidRPr="00DF3F30" w:rsidRDefault="00C97BBB" w:rsidP="00C97BBB">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La supervisión será responsabilidad de la coordinadora de la Unidad Técnica del Fondo Colombia Sostenible</w:t>
      </w:r>
    </w:p>
    <w:p w14:paraId="6998D6C3" w14:textId="77777777" w:rsidR="00C97BBB" w:rsidRPr="00DF3F30" w:rsidRDefault="00C97BBB" w:rsidP="00C97BBB">
      <w:pPr>
        <w:jc w:val="both"/>
        <w:rPr>
          <w:rFonts w:asciiTheme="minorHAnsi" w:hAnsiTheme="minorHAnsi" w:cstheme="minorHAnsi"/>
          <w:sz w:val="22"/>
          <w:szCs w:val="22"/>
          <w:lang w:val="es-CO"/>
        </w:rPr>
      </w:pPr>
    </w:p>
    <w:p w14:paraId="6B433144" w14:textId="77777777" w:rsidR="00C97BBB" w:rsidRPr="00DF3F30" w:rsidRDefault="00C97BBB" w:rsidP="00C97BBB">
      <w:pPr>
        <w:jc w:val="both"/>
        <w:rPr>
          <w:rFonts w:asciiTheme="minorHAnsi" w:hAnsiTheme="minorHAnsi" w:cstheme="minorHAnsi"/>
          <w:b/>
          <w:sz w:val="22"/>
          <w:szCs w:val="22"/>
          <w:lang w:val="es-CO"/>
        </w:rPr>
      </w:pPr>
      <w:r w:rsidRPr="00DF3F30">
        <w:rPr>
          <w:rFonts w:asciiTheme="minorHAnsi" w:hAnsiTheme="minorHAnsi" w:cstheme="minorHAnsi"/>
          <w:b/>
          <w:sz w:val="22"/>
          <w:szCs w:val="22"/>
          <w:lang w:val="es-CO"/>
        </w:rPr>
        <w:t xml:space="preserve">GARANTÍAS </w:t>
      </w:r>
    </w:p>
    <w:p w14:paraId="0BC5DC1E" w14:textId="77777777" w:rsidR="00C97BBB" w:rsidRPr="00DF3F30" w:rsidRDefault="00C97BBB" w:rsidP="00C97BBB">
      <w:pPr>
        <w:jc w:val="both"/>
        <w:rPr>
          <w:rFonts w:asciiTheme="minorHAnsi" w:hAnsiTheme="minorHAnsi" w:cstheme="minorHAnsi"/>
          <w:b/>
          <w:sz w:val="22"/>
          <w:szCs w:val="22"/>
          <w:lang w:val="es-CO"/>
        </w:rPr>
      </w:pPr>
    </w:p>
    <w:p w14:paraId="409A1948" w14:textId="77777777" w:rsidR="00C97BBB" w:rsidRPr="00DF3F30" w:rsidRDefault="00C97BBB" w:rsidP="00C97BBB">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El contratista se compromete a constituir a favor de FIDEICOMISOS PATRIMONIOS AUTÓNOMOS FIDUCIARIA LA PREVISORA S.A. – PATRIMONIO AUTÓNOMO FONDO COLOMBIA EN PAZ con NIT. 830.053.105-3, una garantía ante un banco o compañía de seguros legalmente establecida en Colombia, cuya matriz esté aprobada por la Superintendencia Financiera de Colombia, a fin de respaldar el cumplimiento de las obligaciones que surjan de la celebración, ejecución, terminación y liquidación de la presente orden, con el objeto de amparar el siguiente riesgo:</w:t>
      </w:r>
    </w:p>
    <w:p w14:paraId="72C8A357" w14:textId="77777777" w:rsidR="00C97BBB" w:rsidRPr="00DF3F30" w:rsidRDefault="00C97BBB" w:rsidP="00C97BBB">
      <w:pPr>
        <w:jc w:val="both"/>
        <w:rPr>
          <w:rFonts w:asciiTheme="minorHAnsi" w:hAnsiTheme="minorHAnsi" w:cstheme="minorHAnsi"/>
          <w:sz w:val="22"/>
          <w:szCs w:val="22"/>
          <w:lang w:val="es-CO"/>
        </w:rPr>
      </w:pPr>
    </w:p>
    <w:p w14:paraId="162F25B0" w14:textId="77777777" w:rsidR="00C97BBB" w:rsidRPr="00DF3F30" w:rsidRDefault="00C97BBB" w:rsidP="00C97BBB">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CUMPLIMIENTO: Por una cuantía equivalente al 20% del valor correspondiente a la orden, con una vigencia igual al plazo de ejecución y un (1) año más. </w:t>
      </w:r>
    </w:p>
    <w:p w14:paraId="29C585C3" w14:textId="77777777" w:rsidR="00C97BBB" w:rsidRPr="00DF3F30" w:rsidRDefault="00C97BBB" w:rsidP="00C97BBB">
      <w:pPr>
        <w:jc w:val="both"/>
        <w:rPr>
          <w:rFonts w:asciiTheme="minorHAnsi" w:hAnsiTheme="minorHAnsi" w:cstheme="minorHAnsi"/>
          <w:sz w:val="22"/>
          <w:szCs w:val="22"/>
          <w:lang w:val="es-CO"/>
        </w:rPr>
      </w:pPr>
    </w:p>
    <w:p w14:paraId="19A965DB" w14:textId="77777777" w:rsidR="00C97BBB" w:rsidRPr="00DF3F30" w:rsidRDefault="00C97BBB" w:rsidP="00C97BBB">
      <w:pPr>
        <w:jc w:val="both"/>
        <w:rPr>
          <w:rFonts w:asciiTheme="minorHAnsi" w:hAnsiTheme="minorHAnsi" w:cstheme="minorHAnsi"/>
          <w:sz w:val="22"/>
          <w:szCs w:val="22"/>
          <w:lang w:val="es-CO"/>
        </w:rPr>
      </w:pPr>
    </w:p>
    <w:p w14:paraId="12B53823" w14:textId="77777777" w:rsidR="00C97BBB" w:rsidRPr="00DF3F30" w:rsidRDefault="00C97BBB" w:rsidP="00C97BBB">
      <w:pPr>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Para constancia de lo anterior se suscribe por las partes que intervienen,</w:t>
      </w:r>
    </w:p>
    <w:p w14:paraId="4D374552" w14:textId="77777777" w:rsidR="00C97BBB" w:rsidRPr="00DF3F30" w:rsidRDefault="00C97BBB" w:rsidP="00C97BBB">
      <w:pPr>
        <w:jc w:val="both"/>
        <w:rPr>
          <w:rFonts w:asciiTheme="minorHAnsi" w:hAnsiTheme="minorHAnsi" w:cstheme="minorHAnsi"/>
          <w:sz w:val="22"/>
          <w:szCs w:val="22"/>
          <w:lang w:val="es-CO"/>
        </w:rPr>
      </w:pPr>
    </w:p>
    <w:p w14:paraId="5C6B33E1" w14:textId="77777777" w:rsidR="00C97BBB" w:rsidRPr="00DF3F30" w:rsidRDefault="00C97BBB" w:rsidP="00C97BBB">
      <w:pPr>
        <w:jc w:val="both"/>
        <w:rPr>
          <w:rFonts w:asciiTheme="minorHAnsi" w:hAnsiTheme="minorHAnsi" w:cstheme="minorHAnsi"/>
          <w:sz w:val="22"/>
          <w:szCs w:val="22"/>
          <w:lang w:val="es-CO"/>
        </w:rPr>
      </w:pPr>
    </w:p>
    <w:p w14:paraId="17B21775" w14:textId="77777777" w:rsidR="00C97BBB" w:rsidRPr="00DF3F30" w:rsidRDefault="00C97BBB" w:rsidP="00C97BBB">
      <w:pPr>
        <w:jc w:val="both"/>
        <w:rPr>
          <w:rFonts w:asciiTheme="minorHAnsi" w:hAnsiTheme="minorHAnsi" w:cstheme="minorHAnsi"/>
          <w:sz w:val="22"/>
          <w:szCs w:val="22"/>
          <w:lang w:val="es-CO"/>
        </w:rPr>
      </w:pPr>
    </w:p>
    <w:p w14:paraId="263A9961" w14:textId="77777777" w:rsidR="00C97BBB" w:rsidRPr="00DF3F30" w:rsidRDefault="00C97BBB" w:rsidP="00C97BBB">
      <w:pPr>
        <w:jc w:val="both"/>
        <w:rPr>
          <w:rFonts w:asciiTheme="minorHAnsi" w:hAnsiTheme="minorHAnsi" w:cstheme="minorHAnsi"/>
          <w:sz w:val="22"/>
          <w:szCs w:val="22"/>
          <w:lang w:val="es-CO"/>
        </w:rPr>
      </w:pPr>
    </w:p>
    <w:bookmarkEnd w:id="3"/>
    <w:p w14:paraId="311AE8B8" w14:textId="13805E29" w:rsidR="00C97BBB" w:rsidRPr="00C7366D" w:rsidRDefault="00C97BBB" w:rsidP="00C97BBB">
      <w:pPr>
        <w:pStyle w:val="Standard"/>
        <w:rPr>
          <w:rFonts w:asciiTheme="minorHAnsi" w:hAnsiTheme="minorHAnsi" w:cstheme="minorHAnsi"/>
          <w:b/>
          <w:sz w:val="22"/>
          <w:szCs w:val="22"/>
          <w:highlight w:val="yellow"/>
          <w:lang w:val="es-CO"/>
        </w:rPr>
      </w:pPr>
      <w:r w:rsidRPr="00C7366D">
        <w:rPr>
          <w:rFonts w:asciiTheme="minorHAnsi" w:hAnsiTheme="minorHAnsi" w:cstheme="minorHAnsi"/>
          <w:b/>
          <w:sz w:val="22"/>
          <w:szCs w:val="22"/>
          <w:highlight w:val="yellow"/>
          <w:lang w:val="es-CO"/>
        </w:rPr>
        <w:t>JUAN JOSÉ DUQUE LISCANO</w:t>
      </w:r>
    </w:p>
    <w:p w14:paraId="04B8FF73" w14:textId="1ED5EE4B" w:rsidR="00C7366D" w:rsidRDefault="00C97BBB" w:rsidP="00C97BBB">
      <w:pPr>
        <w:autoSpaceDE w:val="0"/>
        <w:rPr>
          <w:rStyle w:val="Fuentedeprrafopredeter1"/>
          <w:rFonts w:asciiTheme="minorHAnsi" w:hAnsiTheme="minorHAnsi" w:cstheme="minorHAnsi"/>
          <w:bCs/>
          <w:kern w:val="0"/>
          <w:sz w:val="22"/>
          <w:szCs w:val="22"/>
          <w:highlight w:val="yellow"/>
          <w:lang w:val="es-CO"/>
        </w:rPr>
      </w:pPr>
      <w:r w:rsidRPr="00C7366D">
        <w:rPr>
          <w:rStyle w:val="Fuentedeprrafopredeter1"/>
          <w:rFonts w:asciiTheme="minorHAnsi" w:hAnsiTheme="minorHAnsi" w:cstheme="minorHAnsi"/>
          <w:bCs/>
          <w:kern w:val="0"/>
          <w:sz w:val="22"/>
          <w:szCs w:val="22"/>
          <w:highlight w:val="yellow"/>
          <w:lang w:val="es-CO"/>
        </w:rPr>
        <w:t xml:space="preserve">Gerente y Apoderado General </w:t>
      </w:r>
      <w:r w:rsidRPr="00C7366D">
        <w:rPr>
          <w:rStyle w:val="Fuentedeprrafopredeter1"/>
          <w:rFonts w:asciiTheme="minorHAnsi" w:hAnsiTheme="minorHAnsi" w:cstheme="minorHAnsi"/>
          <w:bCs/>
          <w:kern w:val="0"/>
          <w:sz w:val="22"/>
          <w:szCs w:val="22"/>
          <w:highlight w:val="yellow"/>
          <w:lang w:val="es-CO"/>
        </w:rPr>
        <w:tab/>
      </w:r>
    </w:p>
    <w:p w14:paraId="705EA372" w14:textId="7DAB591B" w:rsidR="00C97BBB" w:rsidRPr="00C7366D" w:rsidRDefault="00C97BBB" w:rsidP="00C97BBB">
      <w:pPr>
        <w:autoSpaceDE w:val="0"/>
        <w:rPr>
          <w:rStyle w:val="Fuentedeprrafopredeter1"/>
          <w:rFonts w:asciiTheme="minorHAnsi" w:eastAsia="Times New Roman" w:hAnsiTheme="minorHAnsi" w:cstheme="minorHAnsi"/>
          <w:b/>
          <w:sz w:val="22"/>
          <w:szCs w:val="22"/>
          <w:highlight w:val="yellow"/>
          <w:lang w:val="es-CO"/>
        </w:rPr>
      </w:pPr>
      <w:r w:rsidRPr="00C7366D">
        <w:rPr>
          <w:rStyle w:val="Fuentedeprrafopredeter1"/>
          <w:rFonts w:asciiTheme="minorHAnsi" w:hAnsiTheme="minorHAnsi" w:cstheme="minorHAnsi"/>
          <w:bCs/>
          <w:kern w:val="0"/>
          <w:sz w:val="22"/>
          <w:szCs w:val="22"/>
          <w:highlight w:val="yellow"/>
          <w:lang w:val="es-CO"/>
        </w:rPr>
        <w:t xml:space="preserve">Representante Legal </w:t>
      </w:r>
    </w:p>
    <w:p w14:paraId="79B14CFD" w14:textId="5CA1234D" w:rsidR="00C97BBB" w:rsidRPr="00C7366D" w:rsidRDefault="00C97BBB" w:rsidP="00C97BBB">
      <w:pPr>
        <w:autoSpaceDE w:val="0"/>
        <w:rPr>
          <w:rFonts w:asciiTheme="minorHAnsi" w:hAnsiTheme="minorHAnsi" w:cstheme="minorHAnsi"/>
          <w:bCs/>
          <w:sz w:val="22"/>
          <w:szCs w:val="22"/>
          <w:highlight w:val="yellow"/>
          <w:lang w:val="es-CO"/>
        </w:rPr>
      </w:pPr>
      <w:r w:rsidRPr="00C7366D">
        <w:rPr>
          <w:rFonts w:asciiTheme="minorHAnsi" w:hAnsiTheme="minorHAnsi" w:cstheme="minorHAnsi"/>
          <w:bCs/>
          <w:sz w:val="22"/>
          <w:szCs w:val="22"/>
          <w:highlight w:val="yellow"/>
          <w:lang w:val="es-CO"/>
        </w:rPr>
        <w:t>Consorcio Fondo Colombia en Paz 2019</w:t>
      </w:r>
      <w:r w:rsidRPr="00C7366D">
        <w:rPr>
          <w:rFonts w:asciiTheme="minorHAnsi" w:hAnsiTheme="minorHAnsi" w:cstheme="minorHAnsi"/>
          <w:bCs/>
          <w:sz w:val="22"/>
          <w:szCs w:val="22"/>
          <w:highlight w:val="yellow"/>
          <w:lang w:val="es-CO"/>
        </w:rPr>
        <w:tab/>
      </w:r>
    </w:p>
    <w:p w14:paraId="21E37A6D" w14:textId="14BC8E3B" w:rsidR="00C97BBB" w:rsidRPr="00C7366D" w:rsidRDefault="00C97BBB" w:rsidP="00E902BF">
      <w:pPr>
        <w:autoSpaceDE w:val="0"/>
        <w:rPr>
          <w:rFonts w:asciiTheme="minorHAnsi" w:hAnsiTheme="minorHAnsi" w:cstheme="minorHAnsi"/>
          <w:sz w:val="22"/>
          <w:szCs w:val="22"/>
          <w:highlight w:val="yellow"/>
          <w:lang w:val="es-CO"/>
        </w:rPr>
      </w:pPr>
      <w:r w:rsidRPr="00C7366D">
        <w:rPr>
          <w:rFonts w:asciiTheme="minorHAnsi" w:hAnsiTheme="minorHAnsi" w:cstheme="minorHAnsi"/>
          <w:sz w:val="22"/>
          <w:szCs w:val="22"/>
          <w:highlight w:val="yellow"/>
          <w:lang w:val="es-CO"/>
        </w:rPr>
        <w:t>Carrera 11 # 71-73 Oficina 1101</w:t>
      </w:r>
      <w:r w:rsidRPr="00C7366D">
        <w:rPr>
          <w:rFonts w:asciiTheme="minorHAnsi" w:hAnsiTheme="minorHAnsi" w:cstheme="minorHAnsi"/>
          <w:sz w:val="22"/>
          <w:szCs w:val="22"/>
          <w:highlight w:val="yellow"/>
          <w:lang w:val="es-CO"/>
        </w:rPr>
        <w:tab/>
      </w:r>
    </w:p>
    <w:p w14:paraId="59399B92" w14:textId="1681782E" w:rsidR="00C97BBB" w:rsidRPr="00DF3F30" w:rsidRDefault="00C97BBB" w:rsidP="00C7366D">
      <w:pPr>
        <w:autoSpaceDE w:val="0"/>
        <w:rPr>
          <w:rFonts w:asciiTheme="minorHAnsi" w:hAnsiTheme="minorHAnsi" w:cstheme="minorHAnsi"/>
          <w:sz w:val="22"/>
          <w:szCs w:val="22"/>
          <w:lang w:val="es-CO"/>
        </w:rPr>
      </w:pPr>
      <w:r w:rsidRPr="00C7366D">
        <w:rPr>
          <w:rFonts w:asciiTheme="minorHAnsi" w:hAnsiTheme="minorHAnsi" w:cstheme="minorHAnsi"/>
          <w:sz w:val="22"/>
          <w:szCs w:val="22"/>
          <w:highlight w:val="yellow"/>
          <w:lang w:val="es-CO"/>
        </w:rPr>
        <w:t>7441383</w:t>
      </w:r>
    </w:p>
    <w:p w14:paraId="12120C6E" w14:textId="66B28BCA" w:rsidR="00C97BBB" w:rsidRPr="00DF3F30" w:rsidRDefault="00C97BBB" w:rsidP="00C97BBB">
      <w:pPr>
        <w:pStyle w:val="Standard"/>
        <w:rPr>
          <w:rFonts w:asciiTheme="minorHAnsi" w:hAnsiTheme="minorHAnsi" w:cstheme="minorHAnsi"/>
          <w:sz w:val="22"/>
          <w:szCs w:val="22"/>
          <w:lang w:val="es-CO"/>
        </w:rPr>
      </w:pPr>
    </w:p>
    <w:p w14:paraId="6AA9C27C" w14:textId="6BB43CDB" w:rsidR="007770C1" w:rsidRPr="00DF3F30" w:rsidRDefault="007770C1" w:rsidP="00C97BBB">
      <w:pPr>
        <w:pStyle w:val="Standard"/>
        <w:rPr>
          <w:rFonts w:asciiTheme="minorHAnsi" w:hAnsiTheme="minorHAnsi" w:cstheme="minorHAnsi"/>
          <w:sz w:val="22"/>
          <w:szCs w:val="22"/>
          <w:lang w:val="es-CO"/>
        </w:rPr>
      </w:pPr>
    </w:p>
    <w:p w14:paraId="7C8F9777" w14:textId="2BB29E74" w:rsidR="007770C1" w:rsidRPr="00DF3F30" w:rsidRDefault="007770C1" w:rsidP="00C97BBB">
      <w:pPr>
        <w:pStyle w:val="Standard"/>
        <w:rPr>
          <w:rFonts w:asciiTheme="minorHAnsi" w:hAnsiTheme="minorHAnsi" w:cstheme="minorHAnsi"/>
          <w:sz w:val="22"/>
          <w:szCs w:val="22"/>
          <w:lang w:val="es-CO"/>
        </w:rPr>
      </w:pPr>
    </w:p>
    <w:p w14:paraId="7E75831B" w14:textId="7D33A122" w:rsidR="007770C1" w:rsidRPr="00DF3F30" w:rsidRDefault="007770C1" w:rsidP="00C97BBB">
      <w:pPr>
        <w:pStyle w:val="Standard"/>
        <w:rPr>
          <w:rFonts w:asciiTheme="minorHAnsi" w:hAnsiTheme="minorHAnsi" w:cstheme="minorHAnsi"/>
          <w:sz w:val="22"/>
          <w:szCs w:val="22"/>
          <w:lang w:val="es-CO"/>
        </w:rPr>
      </w:pPr>
    </w:p>
    <w:p w14:paraId="40B99F25" w14:textId="04875742" w:rsidR="007770C1" w:rsidRPr="00DF3F30" w:rsidRDefault="007770C1" w:rsidP="00C97BBB">
      <w:pPr>
        <w:pStyle w:val="Standard"/>
        <w:rPr>
          <w:rFonts w:asciiTheme="minorHAnsi" w:hAnsiTheme="minorHAnsi" w:cstheme="minorHAnsi"/>
          <w:sz w:val="22"/>
          <w:szCs w:val="22"/>
          <w:lang w:val="es-CO"/>
        </w:rPr>
      </w:pPr>
    </w:p>
    <w:p w14:paraId="572B20C5" w14:textId="77777777" w:rsidR="00354180" w:rsidRPr="00DF3F30" w:rsidRDefault="00354180" w:rsidP="00C97BBB">
      <w:pPr>
        <w:pStyle w:val="Standard"/>
        <w:rPr>
          <w:rFonts w:asciiTheme="minorHAnsi" w:hAnsiTheme="minorHAnsi" w:cstheme="minorHAnsi"/>
          <w:sz w:val="22"/>
          <w:szCs w:val="22"/>
          <w:lang w:val="es-CO"/>
        </w:rPr>
      </w:pPr>
    </w:p>
    <w:p w14:paraId="291EA13E" w14:textId="171C9B39" w:rsidR="007770C1" w:rsidRPr="00DF3F30" w:rsidRDefault="007770C1" w:rsidP="00C97BBB">
      <w:pPr>
        <w:pStyle w:val="Standard"/>
        <w:rPr>
          <w:rFonts w:asciiTheme="minorHAnsi" w:hAnsiTheme="minorHAnsi" w:cstheme="minorHAnsi"/>
          <w:sz w:val="22"/>
          <w:szCs w:val="22"/>
          <w:lang w:val="es-CO"/>
        </w:rPr>
      </w:pPr>
    </w:p>
    <w:p w14:paraId="3F7B8910" w14:textId="3EA9014B" w:rsidR="007770C1" w:rsidRDefault="007770C1" w:rsidP="00C97BBB">
      <w:pPr>
        <w:pStyle w:val="Standard"/>
        <w:rPr>
          <w:rFonts w:asciiTheme="minorHAnsi" w:hAnsiTheme="minorHAnsi" w:cstheme="minorHAnsi"/>
          <w:sz w:val="22"/>
          <w:szCs w:val="22"/>
          <w:lang w:val="es-CO"/>
        </w:rPr>
      </w:pPr>
    </w:p>
    <w:p w14:paraId="74A36F23" w14:textId="77777777" w:rsidR="00C7366D" w:rsidRPr="00DF3F30" w:rsidRDefault="00C7366D" w:rsidP="00C97BBB">
      <w:pPr>
        <w:pStyle w:val="Standard"/>
        <w:rPr>
          <w:rFonts w:asciiTheme="minorHAnsi" w:hAnsiTheme="minorHAnsi" w:cstheme="minorHAnsi"/>
          <w:sz w:val="22"/>
          <w:szCs w:val="22"/>
          <w:lang w:val="es-CO"/>
        </w:rPr>
      </w:pPr>
    </w:p>
    <w:p w14:paraId="3CF73AE2" w14:textId="739AB1F6" w:rsidR="006E44A0" w:rsidRPr="00DF3F30" w:rsidRDefault="006E44A0" w:rsidP="00C97BBB">
      <w:pPr>
        <w:pStyle w:val="Standard"/>
        <w:rPr>
          <w:rFonts w:asciiTheme="minorHAnsi" w:hAnsiTheme="minorHAnsi" w:cstheme="minorHAnsi"/>
          <w:sz w:val="22"/>
          <w:szCs w:val="22"/>
          <w:lang w:val="es-CO"/>
        </w:rPr>
      </w:pPr>
    </w:p>
    <w:p w14:paraId="473EDA09" w14:textId="652900E5" w:rsidR="00C97BBB" w:rsidRPr="00DF3F30" w:rsidRDefault="00C97BBB" w:rsidP="00C97BBB">
      <w:pPr>
        <w:autoSpaceDE w:val="0"/>
        <w:adjustRightInd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lastRenderedPageBreak/>
        <w:t>SECCIÓN VI</w:t>
      </w:r>
    </w:p>
    <w:p w14:paraId="513F718C" w14:textId="77777777" w:rsidR="00C97BBB" w:rsidRPr="00DF3F30" w:rsidRDefault="00C97BBB" w:rsidP="00C97BBB">
      <w:pPr>
        <w:autoSpaceDE w:val="0"/>
        <w:adjustRightInd w:val="0"/>
        <w:jc w:val="center"/>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PAÍSES ELEGIBLES</w:t>
      </w:r>
    </w:p>
    <w:p w14:paraId="09F3DF61" w14:textId="77777777" w:rsidR="00C97BBB" w:rsidRPr="00DF3F30" w:rsidRDefault="00C97BBB" w:rsidP="00C97BBB">
      <w:pPr>
        <w:autoSpaceDE w:val="0"/>
        <w:adjustRightInd w:val="0"/>
        <w:rPr>
          <w:rFonts w:asciiTheme="minorHAnsi" w:hAnsiTheme="minorHAnsi" w:cstheme="minorHAnsi"/>
          <w:b/>
          <w:bCs/>
          <w:sz w:val="22"/>
          <w:szCs w:val="22"/>
          <w:lang w:val="es-CO"/>
        </w:rPr>
      </w:pPr>
    </w:p>
    <w:p w14:paraId="6BCD45B5"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Elegibilidad para el suministro de bienes, la contratación de obras y prestación de servicios en adquisiciones financiadas por el Banco.</w:t>
      </w:r>
    </w:p>
    <w:p w14:paraId="3CF816CF"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p>
    <w:p w14:paraId="148FC5F7"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1) Países Miembros cuando el financiamiento provenga del Banco Interamericano de Desarrollo</w:t>
      </w:r>
      <w:r w:rsidRPr="00DF3F30">
        <w:rPr>
          <w:rFonts w:asciiTheme="minorHAnsi" w:hAnsiTheme="minorHAnsi" w:cstheme="minorHAnsi"/>
          <w:sz w:val="22"/>
          <w:szCs w:val="22"/>
          <w:lang w:val="es-CO"/>
        </w:rPr>
        <w:t>.</w:t>
      </w:r>
    </w:p>
    <w:p w14:paraId="6AAA4222"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p>
    <w:p w14:paraId="20B81567" w14:textId="77777777" w:rsidR="00C97BBB" w:rsidRPr="00DF3F30" w:rsidRDefault="00C97BBB" w:rsidP="00C97BBB">
      <w:pPr>
        <w:pStyle w:val="Prrafodelista"/>
        <w:widowControl/>
        <w:numPr>
          <w:ilvl w:val="0"/>
          <w:numId w:val="9"/>
        </w:numPr>
        <w:suppressAutoHyphens w:val="0"/>
        <w:autoSpaceDE w:val="0"/>
        <w:adjustRightInd w:val="0"/>
        <w:jc w:val="both"/>
        <w:textAlignment w:val="auto"/>
        <w:rPr>
          <w:rFonts w:asciiTheme="minorHAnsi" w:hAnsiTheme="minorHAnsi" w:cstheme="minorHAnsi"/>
          <w:b/>
          <w:bCs/>
          <w:sz w:val="22"/>
          <w:szCs w:val="22"/>
        </w:rPr>
      </w:pPr>
      <w:proofErr w:type="spellStart"/>
      <w:r w:rsidRPr="00DF3F30">
        <w:rPr>
          <w:rFonts w:asciiTheme="minorHAnsi" w:hAnsiTheme="minorHAnsi" w:cstheme="minorHAnsi"/>
          <w:b/>
          <w:bCs/>
          <w:sz w:val="22"/>
          <w:szCs w:val="22"/>
        </w:rPr>
        <w:t>Países</w:t>
      </w:r>
      <w:proofErr w:type="spellEnd"/>
      <w:r w:rsidRPr="00DF3F30">
        <w:rPr>
          <w:rFonts w:asciiTheme="minorHAnsi" w:hAnsiTheme="minorHAnsi" w:cstheme="minorHAnsi"/>
          <w:b/>
          <w:bCs/>
          <w:sz w:val="22"/>
          <w:szCs w:val="22"/>
        </w:rPr>
        <w:t xml:space="preserve"> </w:t>
      </w:r>
      <w:proofErr w:type="spellStart"/>
      <w:r w:rsidRPr="00DF3F30">
        <w:rPr>
          <w:rFonts w:asciiTheme="minorHAnsi" w:hAnsiTheme="minorHAnsi" w:cstheme="minorHAnsi"/>
          <w:b/>
          <w:bCs/>
          <w:sz w:val="22"/>
          <w:szCs w:val="22"/>
        </w:rPr>
        <w:t>Prestatarios</w:t>
      </w:r>
      <w:proofErr w:type="spellEnd"/>
      <w:r w:rsidRPr="00DF3F30">
        <w:rPr>
          <w:rFonts w:asciiTheme="minorHAnsi" w:hAnsiTheme="minorHAnsi" w:cstheme="minorHAnsi"/>
          <w:b/>
          <w:bCs/>
          <w:sz w:val="22"/>
          <w:szCs w:val="22"/>
        </w:rPr>
        <w:t>:</w:t>
      </w:r>
    </w:p>
    <w:p w14:paraId="5119DE58" w14:textId="77777777" w:rsidR="00C97BBB" w:rsidRPr="00DF3F30" w:rsidRDefault="00C97BBB" w:rsidP="00C97BBB">
      <w:pPr>
        <w:pStyle w:val="Prrafodelista"/>
        <w:widowControl/>
        <w:suppressAutoHyphens w:val="0"/>
        <w:autoSpaceDE w:val="0"/>
        <w:adjustRightInd w:val="0"/>
        <w:ind w:left="1413"/>
        <w:jc w:val="both"/>
        <w:textAlignment w:val="auto"/>
        <w:rPr>
          <w:rFonts w:asciiTheme="minorHAnsi" w:hAnsiTheme="minorHAnsi" w:cstheme="minorHAnsi"/>
          <w:b/>
          <w:bCs/>
          <w:sz w:val="22"/>
          <w:szCs w:val="22"/>
        </w:rPr>
      </w:pPr>
    </w:p>
    <w:p w14:paraId="6873AC36" w14:textId="77777777" w:rsidR="00C97BBB" w:rsidRPr="00DF3F30" w:rsidRDefault="00C97BBB" w:rsidP="00C97BBB">
      <w:pPr>
        <w:pStyle w:val="Prrafodelista"/>
        <w:widowControl/>
        <w:numPr>
          <w:ilvl w:val="0"/>
          <w:numId w:val="10"/>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DF3F30">
        <w:rPr>
          <w:rFonts w:asciiTheme="minorHAnsi" w:hAnsiTheme="minorHAnsi" w:cstheme="minorHAnsi"/>
          <w:sz w:val="22"/>
          <w:szCs w:val="22"/>
          <w:lang w:val="es-CO"/>
        </w:rPr>
        <w:t>Suriname</w:t>
      </w:r>
      <w:proofErr w:type="spellEnd"/>
      <w:r w:rsidRPr="00DF3F30">
        <w:rPr>
          <w:rFonts w:asciiTheme="minorHAnsi" w:hAnsiTheme="minorHAnsi" w:cstheme="minorHAnsi"/>
          <w:sz w:val="22"/>
          <w:szCs w:val="22"/>
          <w:lang w:val="es-CO"/>
        </w:rPr>
        <w:t>, Trinidad y Tobago, Uruguay, y Venezuela.</w:t>
      </w:r>
    </w:p>
    <w:p w14:paraId="38A27014" w14:textId="77777777" w:rsidR="00C97BBB" w:rsidRPr="00DF3F30" w:rsidRDefault="00C97BBB" w:rsidP="00C97BBB">
      <w:pPr>
        <w:pStyle w:val="Prrafodelista"/>
        <w:widowControl/>
        <w:suppressAutoHyphens w:val="0"/>
        <w:autoSpaceDE w:val="0"/>
        <w:adjustRightInd w:val="0"/>
        <w:ind w:left="1413"/>
        <w:jc w:val="both"/>
        <w:textAlignment w:val="auto"/>
        <w:rPr>
          <w:rFonts w:asciiTheme="minorHAnsi" w:hAnsiTheme="minorHAnsi" w:cstheme="minorHAnsi"/>
          <w:b/>
          <w:bCs/>
          <w:sz w:val="22"/>
          <w:szCs w:val="22"/>
          <w:lang w:val="es-ES"/>
        </w:rPr>
      </w:pPr>
    </w:p>
    <w:p w14:paraId="4AB28EA6" w14:textId="77777777" w:rsidR="00C97BBB" w:rsidRPr="00DF3F30" w:rsidRDefault="00C97BBB" w:rsidP="00C97BBB">
      <w:pPr>
        <w:pStyle w:val="Prrafodelista"/>
        <w:widowControl/>
        <w:numPr>
          <w:ilvl w:val="0"/>
          <w:numId w:val="9"/>
        </w:numPr>
        <w:suppressAutoHyphens w:val="0"/>
        <w:autoSpaceDE w:val="0"/>
        <w:adjustRightInd w:val="0"/>
        <w:jc w:val="both"/>
        <w:textAlignment w:val="auto"/>
        <w:rPr>
          <w:rFonts w:asciiTheme="minorHAnsi" w:hAnsiTheme="minorHAnsi" w:cstheme="minorHAnsi"/>
          <w:b/>
          <w:bCs/>
          <w:sz w:val="22"/>
          <w:szCs w:val="22"/>
        </w:rPr>
      </w:pPr>
      <w:proofErr w:type="spellStart"/>
      <w:r w:rsidRPr="00DF3F30">
        <w:rPr>
          <w:rFonts w:asciiTheme="minorHAnsi" w:hAnsiTheme="minorHAnsi" w:cstheme="minorHAnsi"/>
          <w:b/>
          <w:bCs/>
          <w:sz w:val="22"/>
          <w:szCs w:val="22"/>
        </w:rPr>
        <w:t>Países</w:t>
      </w:r>
      <w:proofErr w:type="spellEnd"/>
      <w:r w:rsidRPr="00DF3F30">
        <w:rPr>
          <w:rFonts w:asciiTheme="minorHAnsi" w:hAnsiTheme="minorHAnsi" w:cstheme="minorHAnsi"/>
          <w:b/>
          <w:bCs/>
          <w:sz w:val="22"/>
          <w:szCs w:val="22"/>
        </w:rPr>
        <w:t xml:space="preserve"> no </w:t>
      </w:r>
      <w:proofErr w:type="spellStart"/>
      <w:r w:rsidRPr="00DF3F30">
        <w:rPr>
          <w:rFonts w:asciiTheme="minorHAnsi" w:hAnsiTheme="minorHAnsi" w:cstheme="minorHAnsi"/>
          <w:b/>
          <w:bCs/>
          <w:sz w:val="22"/>
          <w:szCs w:val="22"/>
        </w:rPr>
        <w:t>Prestatarios</w:t>
      </w:r>
      <w:proofErr w:type="spellEnd"/>
      <w:r w:rsidRPr="00DF3F30">
        <w:rPr>
          <w:rFonts w:asciiTheme="minorHAnsi" w:hAnsiTheme="minorHAnsi" w:cstheme="minorHAnsi"/>
          <w:b/>
          <w:bCs/>
          <w:sz w:val="22"/>
          <w:szCs w:val="22"/>
        </w:rPr>
        <w:t>:</w:t>
      </w:r>
    </w:p>
    <w:p w14:paraId="3F1758E9" w14:textId="77777777" w:rsidR="00C97BBB" w:rsidRPr="00DF3F30" w:rsidRDefault="00C97BBB" w:rsidP="00C97BBB">
      <w:pPr>
        <w:pStyle w:val="Prrafodelista"/>
        <w:widowControl/>
        <w:suppressAutoHyphens w:val="0"/>
        <w:autoSpaceDE w:val="0"/>
        <w:adjustRightInd w:val="0"/>
        <w:ind w:left="1413"/>
        <w:jc w:val="both"/>
        <w:textAlignment w:val="auto"/>
        <w:rPr>
          <w:rFonts w:asciiTheme="minorHAnsi" w:hAnsiTheme="minorHAnsi" w:cstheme="minorHAnsi"/>
          <w:b/>
          <w:bCs/>
          <w:sz w:val="22"/>
          <w:szCs w:val="22"/>
        </w:rPr>
      </w:pPr>
    </w:p>
    <w:p w14:paraId="7DBABDFB" w14:textId="77777777" w:rsidR="00C97BBB" w:rsidRPr="00DF3F30" w:rsidRDefault="00C97BBB" w:rsidP="00C97BBB">
      <w:pPr>
        <w:pStyle w:val="Prrafodelista"/>
        <w:widowControl/>
        <w:numPr>
          <w:ilvl w:val="0"/>
          <w:numId w:val="11"/>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Alemania, Austria, Bélgica, Canadá, Croacia, Dinamarca, Eslovenia, España, Estados Unidos, Finlandia, Francia, Israel, Italia, Japón, Noruega, Países Bajos, Portugal, Reino Unido, República de Corea, Suecia y Suiza.</w:t>
      </w:r>
    </w:p>
    <w:p w14:paraId="00173023"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149E5C33"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2) Criterios para determinar Nacionalidad y el país de origen de los bienes y servicios</w:t>
      </w:r>
    </w:p>
    <w:p w14:paraId="1A43CDD3"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363BC8C0"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Para efectuar la determinación sobre: a) la nacionalidad de las firmas e individuos elegibles para participar en contratos financiados por el Banco y b) el país de origen de los bienes y servicios, se utilizarán los siguientes criterios:</w:t>
      </w:r>
    </w:p>
    <w:p w14:paraId="2E913EC5"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1521C4BD" w14:textId="77777777" w:rsidR="00C97BBB" w:rsidRPr="00DF3F30" w:rsidRDefault="00C97BBB" w:rsidP="00C97BBB">
      <w:pPr>
        <w:pStyle w:val="Prrafodelista"/>
        <w:widowControl/>
        <w:numPr>
          <w:ilvl w:val="0"/>
          <w:numId w:val="14"/>
        </w:numPr>
        <w:suppressAutoHyphens w:val="0"/>
        <w:autoSpaceDE w:val="0"/>
        <w:adjustRightInd w:val="0"/>
        <w:jc w:val="both"/>
        <w:textAlignment w:val="auto"/>
        <w:rPr>
          <w:rFonts w:asciiTheme="minorHAnsi" w:hAnsiTheme="minorHAnsi" w:cstheme="minorHAnsi"/>
          <w:b/>
          <w:bCs/>
          <w:sz w:val="22"/>
          <w:szCs w:val="22"/>
        </w:rPr>
      </w:pPr>
      <w:proofErr w:type="spellStart"/>
      <w:r w:rsidRPr="00DF3F30">
        <w:rPr>
          <w:rFonts w:asciiTheme="minorHAnsi" w:hAnsiTheme="minorHAnsi" w:cstheme="minorHAnsi"/>
          <w:b/>
          <w:bCs/>
          <w:sz w:val="22"/>
          <w:szCs w:val="22"/>
        </w:rPr>
        <w:t>Nacionalidad</w:t>
      </w:r>
      <w:proofErr w:type="spellEnd"/>
    </w:p>
    <w:p w14:paraId="4B8550D7" w14:textId="77777777" w:rsidR="00C97BBB" w:rsidRPr="00DF3F30" w:rsidRDefault="00C97BBB" w:rsidP="00C97BBB">
      <w:pPr>
        <w:pStyle w:val="Prrafodelista"/>
        <w:autoSpaceDE w:val="0"/>
        <w:adjustRightInd w:val="0"/>
        <w:jc w:val="both"/>
        <w:rPr>
          <w:rFonts w:asciiTheme="minorHAnsi" w:hAnsiTheme="minorHAnsi" w:cstheme="minorHAnsi"/>
          <w:b/>
          <w:bCs/>
          <w:sz w:val="22"/>
          <w:szCs w:val="22"/>
        </w:rPr>
      </w:pPr>
    </w:p>
    <w:p w14:paraId="547B1B33"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a) </w:t>
      </w:r>
      <w:r w:rsidRPr="00DF3F30">
        <w:rPr>
          <w:rFonts w:asciiTheme="minorHAnsi" w:hAnsiTheme="minorHAnsi" w:cstheme="minorHAnsi"/>
          <w:b/>
          <w:bCs/>
          <w:sz w:val="22"/>
          <w:szCs w:val="22"/>
          <w:lang w:val="es-CO"/>
        </w:rPr>
        <w:t xml:space="preserve">Un individuo </w:t>
      </w:r>
      <w:r w:rsidRPr="00DF3F30">
        <w:rPr>
          <w:rFonts w:asciiTheme="minorHAnsi" w:hAnsiTheme="minorHAnsi" w:cstheme="minorHAnsi"/>
          <w:sz w:val="22"/>
          <w:szCs w:val="22"/>
          <w:lang w:val="es-CO"/>
        </w:rPr>
        <w:t>tiene la nacionalidad de un país miembro del Banco si él o ella satisface uno de los siguientes requisitos:</w:t>
      </w:r>
    </w:p>
    <w:p w14:paraId="11CF5E3A" w14:textId="77777777" w:rsidR="00C97BBB" w:rsidRPr="00DF3F30" w:rsidRDefault="00C97BBB" w:rsidP="00C97BBB">
      <w:pPr>
        <w:pStyle w:val="Prrafodelista"/>
        <w:widowControl/>
        <w:numPr>
          <w:ilvl w:val="0"/>
          <w:numId w:val="12"/>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es ciudadano de un país miembro; o</w:t>
      </w:r>
    </w:p>
    <w:p w14:paraId="5B5EA3B8" w14:textId="77777777" w:rsidR="00C97BBB" w:rsidRPr="00DF3F30" w:rsidRDefault="00C97BBB" w:rsidP="00C97BBB">
      <w:pPr>
        <w:pStyle w:val="Prrafodelista"/>
        <w:widowControl/>
        <w:numPr>
          <w:ilvl w:val="0"/>
          <w:numId w:val="12"/>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ha establecido su domicilio en un país miembro como residente “bona fide” y está legalmente autorizado para trabajar en dicho país.</w:t>
      </w:r>
    </w:p>
    <w:p w14:paraId="58BBC314"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b) </w:t>
      </w:r>
      <w:r w:rsidRPr="00DF3F30">
        <w:rPr>
          <w:rFonts w:asciiTheme="minorHAnsi" w:hAnsiTheme="minorHAnsi" w:cstheme="minorHAnsi"/>
          <w:b/>
          <w:bCs/>
          <w:sz w:val="22"/>
          <w:szCs w:val="22"/>
          <w:lang w:val="es-CO"/>
        </w:rPr>
        <w:t xml:space="preserve">Una firma </w:t>
      </w:r>
      <w:r w:rsidRPr="00DF3F30">
        <w:rPr>
          <w:rFonts w:asciiTheme="minorHAnsi" w:hAnsiTheme="minorHAnsi" w:cstheme="minorHAnsi"/>
          <w:sz w:val="22"/>
          <w:szCs w:val="22"/>
          <w:lang w:val="es-CO"/>
        </w:rPr>
        <w:t>tiene la nacionalidad de un país miembro si satisface los dos siguientes requisitos:</w:t>
      </w:r>
    </w:p>
    <w:p w14:paraId="3637AC0F" w14:textId="77777777" w:rsidR="00C97BBB" w:rsidRPr="00DF3F30" w:rsidRDefault="00C97BBB" w:rsidP="00C97BBB">
      <w:pPr>
        <w:pStyle w:val="Prrafodelista"/>
        <w:widowControl/>
        <w:numPr>
          <w:ilvl w:val="0"/>
          <w:numId w:val="13"/>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esta legalmente constituida o incorporada conforme a las leyes de un país miembro del Banco; y</w:t>
      </w:r>
    </w:p>
    <w:p w14:paraId="10D09478" w14:textId="77777777" w:rsidR="00C97BBB" w:rsidRPr="00DF3F30" w:rsidRDefault="00C97BBB" w:rsidP="00C97BBB">
      <w:pPr>
        <w:pStyle w:val="Prrafodelista"/>
        <w:widowControl/>
        <w:numPr>
          <w:ilvl w:val="0"/>
          <w:numId w:val="13"/>
        </w:numPr>
        <w:suppressAutoHyphens w:val="0"/>
        <w:autoSpaceDE w:val="0"/>
        <w:adjustRightInd w:val="0"/>
        <w:jc w:val="both"/>
        <w:textAlignment w:val="auto"/>
        <w:rPr>
          <w:rFonts w:asciiTheme="minorHAnsi" w:hAnsiTheme="minorHAnsi" w:cstheme="minorHAnsi"/>
          <w:sz w:val="22"/>
          <w:szCs w:val="22"/>
          <w:lang w:val="es-CO"/>
        </w:rPr>
      </w:pPr>
      <w:r w:rsidRPr="00DF3F30">
        <w:rPr>
          <w:rFonts w:asciiTheme="minorHAnsi" w:hAnsiTheme="minorHAnsi" w:cstheme="minorHAnsi"/>
          <w:sz w:val="22"/>
          <w:szCs w:val="22"/>
          <w:lang w:val="es-CO"/>
        </w:rPr>
        <w:t>más del cincuenta por ciento (50%) del capital de la firma es de propiedad de individuos o firmas de países miembros del Banco.</w:t>
      </w:r>
    </w:p>
    <w:p w14:paraId="2CDC6AFB"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1F00D92E"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Todos los socios de una asociación en participación, consorcio o asociación (APCA) con responsabilidad mancomunada y solidaria y todos los subcontratistas deben cumplir con los requisitos arriba establecidos.</w:t>
      </w:r>
    </w:p>
    <w:p w14:paraId="7E9883D0"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p>
    <w:p w14:paraId="3C05B50E"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B) Origen de los Bienes</w:t>
      </w:r>
    </w:p>
    <w:p w14:paraId="41FFA28B"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cuyas </w:t>
      </w:r>
      <w:r w:rsidRPr="00DF3F30">
        <w:rPr>
          <w:rFonts w:asciiTheme="minorHAnsi" w:hAnsiTheme="minorHAnsi" w:cstheme="minorHAnsi"/>
          <w:sz w:val="22"/>
          <w:szCs w:val="22"/>
          <w:lang w:val="es-CO"/>
        </w:rPr>
        <w:lastRenderedPageBreak/>
        <w:t>características básicas, su función o propósito de uso son substancialmente diferentes de sus partes o componentes.</w:t>
      </w:r>
    </w:p>
    <w:p w14:paraId="070B7AC7"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5E71D452"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FEB3830"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0DD76095"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 xml:space="preserve">Para efectos de determinación del origen de los bienes identificados como “hecho en la Unión Europea”, estos serán elegibles sin necesidad de identificar el correspondiente país específico de la Unión Europea. </w:t>
      </w:r>
    </w:p>
    <w:p w14:paraId="1AA0F120"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2B4F068F"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El origen de los materiales, partes o componentes de los bienes o la nacionalidad de la firma productora, ensambladora, distribuidora o vendedora de los bienes no determina el origen de los mismos</w:t>
      </w:r>
    </w:p>
    <w:p w14:paraId="11BB5CB1"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p>
    <w:p w14:paraId="5BDFA361" w14:textId="77777777" w:rsidR="00C97BBB" w:rsidRPr="00DF3F30" w:rsidRDefault="00C97BBB" w:rsidP="00C97BBB">
      <w:pPr>
        <w:autoSpaceDE w:val="0"/>
        <w:adjustRightInd w:val="0"/>
        <w:jc w:val="both"/>
        <w:rPr>
          <w:rFonts w:asciiTheme="minorHAnsi" w:hAnsiTheme="minorHAnsi" w:cstheme="minorHAnsi"/>
          <w:b/>
          <w:bCs/>
          <w:sz w:val="22"/>
          <w:szCs w:val="22"/>
          <w:lang w:val="es-CO"/>
        </w:rPr>
      </w:pPr>
      <w:r w:rsidRPr="00DF3F30">
        <w:rPr>
          <w:rFonts w:asciiTheme="minorHAnsi" w:hAnsiTheme="minorHAnsi" w:cstheme="minorHAnsi"/>
          <w:b/>
          <w:bCs/>
          <w:sz w:val="22"/>
          <w:szCs w:val="22"/>
          <w:lang w:val="es-CO"/>
        </w:rPr>
        <w:t>C) Origen de los Servicios</w:t>
      </w:r>
    </w:p>
    <w:p w14:paraId="2D8B991B" w14:textId="77777777" w:rsidR="00C97BBB" w:rsidRPr="00DF3F30" w:rsidRDefault="00C97BBB" w:rsidP="00C97BBB">
      <w:pPr>
        <w:autoSpaceDE w:val="0"/>
        <w:adjustRightInd w:val="0"/>
        <w:jc w:val="both"/>
        <w:rPr>
          <w:rFonts w:asciiTheme="minorHAnsi" w:hAnsiTheme="minorHAnsi" w:cstheme="minorHAnsi"/>
          <w:sz w:val="22"/>
          <w:szCs w:val="22"/>
          <w:lang w:val="es-CO"/>
        </w:rPr>
      </w:pPr>
    </w:p>
    <w:p w14:paraId="5F7D649E" w14:textId="77777777" w:rsidR="00C97BBB" w:rsidRPr="00DF3F30" w:rsidRDefault="00C97BBB" w:rsidP="00C97BBB">
      <w:pPr>
        <w:autoSpaceDE w:val="0"/>
        <w:adjustRightInd w:val="0"/>
        <w:jc w:val="both"/>
        <w:rPr>
          <w:rFonts w:asciiTheme="minorHAnsi" w:hAnsiTheme="minorHAnsi" w:cstheme="minorHAnsi"/>
          <w:sz w:val="22"/>
          <w:szCs w:val="22"/>
          <w:lang w:val="es-CO"/>
        </w:rPr>
      </w:pPr>
      <w:r w:rsidRPr="00DF3F30">
        <w:rPr>
          <w:rFonts w:asciiTheme="minorHAnsi" w:hAnsiTheme="minorHAnsi" w:cstheme="minorHAnsi"/>
          <w:sz w:val="22"/>
          <w:szCs w:val="22"/>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889E9FF" w14:textId="77777777" w:rsidR="00C97BBB" w:rsidRPr="00DF3F30" w:rsidRDefault="00C97BBB" w:rsidP="00C97BBB">
      <w:pPr>
        <w:rPr>
          <w:rFonts w:asciiTheme="minorHAnsi" w:hAnsiTheme="minorHAnsi" w:cstheme="minorHAnsi"/>
          <w:sz w:val="22"/>
          <w:szCs w:val="22"/>
          <w:lang w:val="es-CO"/>
        </w:rPr>
      </w:pPr>
    </w:p>
    <w:p w14:paraId="0DE2CB5C" w14:textId="77777777" w:rsidR="00C97BBB" w:rsidRPr="00DF3F30" w:rsidRDefault="00C97BBB" w:rsidP="00C97BBB">
      <w:pPr>
        <w:rPr>
          <w:rFonts w:asciiTheme="minorHAnsi" w:hAnsiTheme="minorHAnsi" w:cstheme="minorHAnsi"/>
          <w:sz w:val="22"/>
          <w:szCs w:val="22"/>
          <w:lang w:val="es-CO"/>
        </w:rPr>
      </w:pPr>
    </w:p>
    <w:p w14:paraId="50A0353A" w14:textId="77777777" w:rsidR="00C97BBB" w:rsidRPr="00DF3F30" w:rsidRDefault="00C97BBB" w:rsidP="00C97BBB">
      <w:pPr>
        <w:rPr>
          <w:rFonts w:asciiTheme="minorHAnsi" w:hAnsiTheme="minorHAnsi" w:cstheme="minorHAnsi"/>
          <w:sz w:val="22"/>
          <w:szCs w:val="22"/>
          <w:lang w:val="es-CO"/>
        </w:rPr>
      </w:pPr>
    </w:p>
    <w:p w14:paraId="2D26E3BD" w14:textId="77777777" w:rsidR="00C97BBB" w:rsidRPr="00DF3F30" w:rsidRDefault="00C97BBB" w:rsidP="00C97BBB">
      <w:pPr>
        <w:rPr>
          <w:rFonts w:asciiTheme="minorHAnsi" w:hAnsiTheme="minorHAnsi" w:cstheme="minorHAnsi"/>
          <w:sz w:val="22"/>
          <w:szCs w:val="22"/>
          <w:lang w:val="es-CO"/>
        </w:rPr>
      </w:pPr>
    </w:p>
    <w:p w14:paraId="47FB9231" w14:textId="77777777" w:rsidR="00C97BBB" w:rsidRPr="00DF3F30" w:rsidRDefault="00C97BBB" w:rsidP="00C97BBB">
      <w:pPr>
        <w:rPr>
          <w:rFonts w:asciiTheme="minorHAnsi" w:hAnsiTheme="minorHAnsi" w:cstheme="minorHAnsi"/>
          <w:sz w:val="22"/>
          <w:szCs w:val="22"/>
          <w:lang w:val="es-CO"/>
        </w:rPr>
      </w:pPr>
    </w:p>
    <w:p w14:paraId="1924350C" w14:textId="77777777" w:rsidR="00C97BBB" w:rsidRPr="00DF3F30" w:rsidRDefault="00C97BBB" w:rsidP="00C97BBB">
      <w:pPr>
        <w:rPr>
          <w:rFonts w:asciiTheme="minorHAnsi" w:hAnsiTheme="minorHAnsi" w:cstheme="minorHAnsi"/>
          <w:sz w:val="22"/>
          <w:szCs w:val="22"/>
          <w:lang w:val="es-CO"/>
        </w:rPr>
      </w:pPr>
    </w:p>
    <w:p w14:paraId="1D13DFA2" w14:textId="77777777" w:rsidR="00C97BBB" w:rsidRPr="00DF3F30" w:rsidRDefault="00C97BBB" w:rsidP="00C97BBB">
      <w:pPr>
        <w:rPr>
          <w:rFonts w:asciiTheme="minorHAnsi" w:hAnsiTheme="minorHAnsi" w:cstheme="minorHAnsi"/>
          <w:sz w:val="22"/>
          <w:szCs w:val="22"/>
          <w:lang w:val="es-CO"/>
        </w:rPr>
      </w:pPr>
    </w:p>
    <w:p w14:paraId="1E770E43" w14:textId="77777777" w:rsidR="00C97BBB" w:rsidRPr="00DF3F30" w:rsidRDefault="00C97BBB" w:rsidP="00C97BBB">
      <w:pPr>
        <w:rPr>
          <w:rFonts w:asciiTheme="minorHAnsi" w:hAnsiTheme="minorHAnsi" w:cstheme="minorHAnsi"/>
          <w:sz w:val="22"/>
          <w:szCs w:val="22"/>
          <w:lang w:val="es-CO"/>
        </w:rPr>
      </w:pPr>
    </w:p>
    <w:p w14:paraId="586AF3F5" w14:textId="77777777" w:rsidR="00C97BBB" w:rsidRPr="00DF3F30" w:rsidRDefault="00C97BBB" w:rsidP="00C97BBB">
      <w:pPr>
        <w:rPr>
          <w:rFonts w:asciiTheme="minorHAnsi" w:hAnsiTheme="minorHAnsi" w:cstheme="minorHAnsi"/>
          <w:sz w:val="22"/>
          <w:szCs w:val="22"/>
          <w:lang w:val="es-CO"/>
        </w:rPr>
      </w:pPr>
    </w:p>
    <w:p w14:paraId="3339DE3D" w14:textId="77777777" w:rsidR="00C97BBB" w:rsidRPr="00DF3F30" w:rsidRDefault="00C97BBB">
      <w:pPr>
        <w:rPr>
          <w:rFonts w:asciiTheme="minorHAnsi" w:hAnsiTheme="minorHAnsi" w:cstheme="minorHAnsi"/>
          <w:sz w:val="22"/>
          <w:szCs w:val="22"/>
          <w:lang w:val="es-CO"/>
        </w:rPr>
      </w:pPr>
    </w:p>
    <w:sectPr w:rsidR="00C97BBB" w:rsidRPr="00DF3F30" w:rsidSect="005C6EF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B9E" w16cex:dateUtc="2022-03-15T13:23:00Z"/>
  <w16cex:commentExtensible w16cex:durableId="25DAD69F" w16cex:dateUtc="2022-03-15T14:10:00Z"/>
  <w16cex:commentExtensible w16cex:durableId="25DADF6F" w16cex:dateUtc="2022-03-15T14:48:00Z"/>
  <w16cex:commentExtensible w16cex:durableId="25DADACB" w16cex:dateUtc="2022-03-15T14:28:00Z"/>
  <w16cex:commentExtensible w16cex:durableId="25DADBD6" w16cex:dateUtc="2022-03-15T14: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A0AF" w14:textId="77777777" w:rsidR="00480D51" w:rsidRDefault="00480D51" w:rsidP="00BD4EBB">
      <w:r>
        <w:separator/>
      </w:r>
    </w:p>
  </w:endnote>
  <w:endnote w:type="continuationSeparator" w:id="0">
    <w:p w14:paraId="56855826" w14:textId="77777777" w:rsidR="00480D51" w:rsidRDefault="00480D51" w:rsidP="00B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jaVu San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AC8D" w14:textId="77777777" w:rsidR="00480D51" w:rsidRDefault="00480D51" w:rsidP="00BD4EBB">
      <w:r>
        <w:separator/>
      </w:r>
    </w:p>
  </w:footnote>
  <w:footnote w:type="continuationSeparator" w:id="0">
    <w:p w14:paraId="60A40FF8" w14:textId="77777777" w:rsidR="00480D51" w:rsidRDefault="00480D51" w:rsidP="00BD4EBB">
      <w:r>
        <w:continuationSeparator/>
      </w:r>
    </w:p>
  </w:footnote>
  <w:footnote w:id="1">
    <w:p w14:paraId="4509F497" w14:textId="020EEF69" w:rsidR="00C17710" w:rsidRPr="00324119" w:rsidRDefault="00C17710">
      <w:pPr>
        <w:pStyle w:val="Textonotapie"/>
        <w:rPr>
          <w:rFonts w:asciiTheme="minorHAnsi" w:hAnsiTheme="minorHAnsi"/>
          <w:lang w:val="es-CO"/>
        </w:rPr>
      </w:pPr>
      <w:r w:rsidRPr="00324119">
        <w:rPr>
          <w:rStyle w:val="Refdenotaalpie"/>
          <w:rFonts w:asciiTheme="minorHAnsi" w:hAnsiTheme="minorHAnsi"/>
        </w:rPr>
        <w:footnoteRef/>
      </w:r>
      <w:r w:rsidRPr="00324119">
        <w:rPr>
          <w:rFonts w:asciiTheme="minorHAnsi" w:hAnsiTheme="minorHAnsi"/>
          <w:lang w:val="es-CO"/>
        </w:rPr>
        <w:t xml:space="preserve"> Se recomienda especial atención en lo descrito en la Sección III numeral 4.</w:t>
      </w:r>
    </w:p>
  </w:footnote>
  <w:footnote w:id="2">
    <w:p w14:paraId="3ED235A4" w14:textId="3E97CAC0" w:rsidR="00324119" w:rsidRPr="00324119" w:rsidRDefault="00324119" w:rsidP="00324119">
      <w:pPr>
        <w:pStyle w:val="Textonotapie"/>
        <w:jc w:val="both"/>
        <w:rPr>
          <w:rFonts w:asciiTheme="minorHAnsi" w:hAnsiTheme="minorHAnsi"/>
          <w:lang w:val="es-CO"/>
        </w:rPr>
      </w:pPr>
      <w:r w:rsidRPr="00324119">
        <w:rPr>
          <w:rStyle w:val="Refdenotaalpie"/>
          <w:rFonts w:asciiTheme="minorHAnsi" w:hAnsiTheme="minorHAnsi"/>
        </w:rPr>
        <w:footnoteRef/>
      </w:r>
      <w:r w:rsidRPr="00324119">
        <w:rPr>
          <w:rFonts w:asciiTheme="minorHAnsi" w:hAnsiTheme="minorHAnsi"/>
          <w:lang w:val="es-CO"/>
        </w:rPr>
        <w:t xml:space="preserve"> Dado que las características técnicas que están en la casilla de Descripción son los mínimos requeridos, por favor incluir en la casilla de Especificaciones Técnicas aquellas características adicionales que se deben tener en cuenta para el producto y que son ofrecidas por la organización como una adición o ventaja diferenciadora del producto. </w:t>
      </w:r>
    </w:p>
  </w:footnote>
  <w:footnote w:id="3">
    <w:p w14:paraId="231FD102" w14:textId="77777777" w:rsidR="00DF3F30" w:rsidRPr="00324119" w:rsidRDefault="00DF3F30" w:rsidP="00834876">
      <w:pPr>
        <w:autoSpaceDE w:val="0"/>
        <w:jc w:val="both"/>
        <w:rPr>
          <w:rFonts w:asciiTheme="minorHAnsi" w:hAnsiTheme="minorHAnsi" w:cstheme="minorHAnsi"/>
          <w:sz w:val="20"/>
          <w:szCs w:val="20"/>
          <w:lang w:val="es-CO"/>
        </w:rPr>
      </w:pPr>
      <w:r w:rsidRPr="00324119">
        <w:rPr>
          <w:rStyle w:val="Refdenotaalpie"/>
          <w:rFonts w:asciiTheme="minorHAnsi" w:hAnsiTheme="minorHAnsi" w:cstheme="minorHAnsi"/>
          <w:sz w:val="20"/>
          <w:szCs w:val="20"/>
        </w:rPr>
        <w:footnoteRef/>
      </w:r>
      <w:r w:rsidRPr="00324119">
        <w:rPr>
          <w:rStyle w:val="Fuentedeprrafopredeter1"/>
          <w:rFonts w:asciiTheme="minorHAnsi" w:hAnsiTheme="minorHAnsi" w:cstheme="minorHAnsi"/>
          <w:iCs/>
          <w:sz w:val="20"/>
          <w:szCs w:val="20"/>
          <w:lang w:val="es-CO"/>
        </w:rPr>
        <w:t>La cotización debe hacerse en Pesos Colombianos, moneda que también será utilizada para el pago de los bienes y servicios. El precio deberá incluir todos los impuestos, derechos y demás gravámenes de ley, así como el costo de transporte hasta el lugar de entrega y el costo de todos los servicios.</w:t>
      </w:r>
    </w:p>
  </w:footnote>
  <w:footnote w:id="4">
    <w:p w14:paraId="16A1FCF1" w14:textId="77777777" w:rsidR="00DF3F30" w:rsidRPr="00324119" w:rsidRDefault="00DF3F30" w:rsidP="00834876">
      <w:pPr>
        <w:autoSpaceDE w:val="0"/>
        <w:jc w:val="both"/>
        <w:rPr>
          <w:rFonts w:asciiTheme="minorHAnsi" w:hAnsiTheme="minorHAnsi"/>
          <w:sz w:val="20"/>
          <w:szCs w:val="20"/>
          <w:lang w:val="es-CO"/>
        </w:rPr>
      </w:pPr>
      <w:r w:rsidRPr="00324119">
        <w:rPr>
          <w:rStyle w:val="Refdenotaalpie"/>
          <w:rFonts w:asciiTheme="minorHAnsi" w:hAnsiTheme="minorHAnsi" w:cstheme="minorHAnsi"/>
          <w:sz w:val="20"/>
          <w:szCs w:val="20"/>
        </w:rPr>
        <w:footnoteRef/>
      </w:r>
      <w:r w:rsidRPr="00324119">
        <w:rPr>
          <w:rStyle w:val="Fuentedeprrafopredeter1"/>
          <w:rFonts w:asciiTheme="minorHAnsi" w:hAnsiTheme="minorHAnsi" w:cstheme="minorHAnsi"/>
          <w:sz w:val="20"/>
          <w:szCs w:val="20"/>
          <w:lang w:val="es-CO"/>
        </w:rPr>
        <w:t xml:space="preserve"> </w:t>
      </w:r>
      <w:r w:rsidRPr="00324119">
        <w:rPr>
          <w:rStyle w:val="Fuentedeprrafopredeter1"/>
          <w:rFonts w:asciiTheme="minorHAnsi" w:hAnsiTheme="minorHAnsi" w:cstheme="minorHAnsi"/>
          <w:iCs/>
          <w:sz w:val="20"/>
          <w:szCs w:val="20"/>
          <w:lang w:val="es-CO"/>
        </w:rPr>
        <w:t>Si corresponde, reemplace este párrafo con el siguiente texto: “Ni nosotros ni nuestros agentes han pagado ni pagarán comisiones o gratificaciones relacionadas con esta cotización o la ejecución eventual del contrato”.</w:t>
      </w:r>
    </w:p>
  </w:footnote>
  <w:footnote w:id="5">
    <w:p w14:paraId="31682D7B" w14:textId="78D9E45D" w:rsidR="007C162F" w:rsidRPr="007C162F" w:rsidRDefault="007C162F">
      <w:pPr>
        <w:pStyle w:val="Textonotapie"/>
        <w:rPr>
          <w:lang w:val="es-CO"/>
        </w:rPr>
      </w:pPr>
      <w:r>
        <w:rPr>
          <w:rStyle w:val="Refdenotaalpie"/>
        </w:rPr>
        <w:footnoteRef/>
      </w:r>
      <w:r w:rsidRPr="007C162F">
        <w:rPr>
          <w:lang w:val="es-CO"/>
        </w:rPr>
        <w:t xml:space="preserve"> </w:t>
      </w:r>
      <w:r w:rsidRPr="00324119">
        <w:rPr>
          <w:rFonts w:asciiTheme="minorHAnsi" w:hAnsiTheme="minorHAnsi"/>
          <w:lang w:val="es-CO"/>
        </w:rPr>
        <w:t>Dado que las características técnicas que están en la casilla de Descripción son los mínimos requeridos, por favor incluir en la casilla de Especificaciones Técnicas aquellas características adicionales que se deben tener en cuenta para el producto y que son ofrecidas por la organización como una adición o ventaja diferenciadora del producto.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5A67" w14:textId="77777777" w:rsidR="00DF3F30" w:rsidRDefault="00DF3F30">
    <w:pPr>
      <w:pStyle w:val="Encabezado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5C9B"/>
    <w:multiLevelType w:val="multilevel"/>
    <w:tmpl w:val="F2F2C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4A6D47"/>
    <w:multiLevelType w:val="hybridMultilevel"/>
    <w:tmpl w:val="074A1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4F23887"/>
    <w:multiLevelType w:val="multilevel"/>
    <w:tmpl w:val="813440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60241"/>
    <w:multiLevelType w:val="hybridMultilevel"/>
    <w:tmpl w:val="672C6A98"/>
    <w:lvl w:ilvl="0" w:tplc="8B6E9CE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F787626"/>
    <w:multiLevelType w:val="hybridMultilevel"/>
    <w:tmpl w:val="73248F4C"/>
    <w:lvl w:ilvl="0" w:tplc="A2F043F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620F31"/>
    <w:multiLevelType w:val="hybridMultilevel"/>
    <w:tmpl w:val="095442F4"/>
    <w:lvl w:ilvl="0" w:tplc="E6A61C6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7EB1756"/>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D6459"/>
    <w:multiLevelType w:val="hybridMultilevel"/>
    <w:tmpl w:val="FC3C29E2"/>
    <w:lvl w:ilvl="0" w:tplc="9A681946">
      <w:start w:val="1"/>
      <w:numFmt w:val="lowerLetter"/>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B4C39BD"/>
    <w:multiLevelType w:val="hybridMultilevel"/>
    <w:tmpl w:val="2FB6CE80"/>
    <w:lvl w:ilvl="0" w:tplc="192292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516707"/>
    <w:multiLevelType w:val="hybridMultilevel"/>
    <w:tmpl w:val="7A44E98C"/>
    <w:lvl w:ilvl="0" w:tplc="CC9E5E58">
      <w:start w:val="1"/>
      <w:numFmt w:val="decimal"/>
      <w:lvlText w:val="%1."/>
      <w:lvlJc w:val="left"/>
      <w:pPr>
        <w:ind w:left="36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5D2AA1"/>
    <w:multiLevelType w:val="multilevel"/>
    <w:tmpl w:val="39C23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751017"/>
    <w:multiLevelType w:val="hybridMultilevel"/>
    <w:tmpl w:val="6FC8C600"/>
    <w:lvl w:ilvl="0" w:tplc="86EED7A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668A0D3A"/>
    <w:multiLevelType w:val="hybridMultilevel"/>
    <w:tmpl w:val="BE0A1BF0"/>
    <w:lvl w:ilvl="0" w:tplc="C9CC191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3" w15:restartNumberingAfterBreak="0">
    <w:nsid w:val="6FAF68A7"/>
    <w:multiLevelType w:val="hybridMultilevel"/>
    <w:tmpl w:val="FFD09E04"/>
    <w:lvl w:ilvl="0" w:tplc="240A000F">
      <w:start w:val="1"/>
      <w:numFmt w:val="decimal"/>
      <w:lvlText w:val="%1."/>
      <w:lvlJc w:val="left"/>
      <w:pPr>
        <w:ind w:left="36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A9555E"/>
    <w:multiLevelType w:val="hybridMultilevel"/>
    <w:tmpl w:val="5B10CCB2"/>
    <w:lvl w:ilvl="0" w:tplc="A6D4B69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num w:numId="1">
    <w:abstractNumId w:val="0"/>
  </w:num>
  <w:num w:numId="2">
    <w:abstractNumId w:val="6"/>
  </w:num>
  <w:num w:numId="3">
    <w:abstractNumId w:val="9"/>
  </w:num>
  <w:num w:numId="4">
    <w:abstractNumId w:val="5"/>
  </w:num>
  <w:num w:numId="5">
    <w:abstractNumId w:val="1"/>
  </w:num>
  <w:num w:numId="6">
    <w:abstractNumId w:val="2"/>
  </w:num>
  <w:num w:numId="7">
    <w:abstractNumId w:val="13"/>
  </w:num>
  <w:num w:numId="8">
    <w:abstractNumId w:val="8"/>
  </w:num>
  <w:num w:numId="9">
    <w:abstractNumId w:val="7"/>
  </w:num>
  <w:num w:numId="10">
    <w:abstractNumId w:val="12"/>
  </w:num>
  <w:num w:numId="11">
    <w:abstractNumId w:val="14"/>
  </w:num>
  <w:num w:numId="12">
    <w:abstractNumId w:val="11"/>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45"/>
    <w:rsid w:val="00003FC5"/>
    <w:rsid w:val="000060BC"/>
    <w:rsid w:val="00011127"/>
    <w:rsid w:val="0001455E"/>
    <w:rsid w:val="00021717"/>
    <w:rsid w:val="00021FEA"/>
    <w:rsid w:val="0003031A"/>
    <w:rsid w:val="00037848"/>
    <w:rsid w:val="00041DB5"/>
    <w:rsid w:val="00047F27"/>
    <w:rsid w:val="000665BC"/>
    <w:rsid w:val="000750FE"/>
    <w:rsid w:val="00083A59"/>
    <w:rsid w:val="00084044"/>
    <w:rsid w:val="00094909"/>
    <w:rsid w:val="000B294E"/>
    <w:rsid w:val="000B5E38"/>
    <w:rsid w:val="000D1ABB"/>
    <w:rsid w:val="000D5B53"/>
    <w:rsid w:val="000D6BF9"/>
    <w:rsid w:val="000E49A3"/>
    <w:rsid w:val="000F6D86"/>
    <w:rsid w:val="00100D98"/>
    <w:rsid w:val="00107A97"/>
    <w:rsid w:val="00110B1E"/>
    <w:rsid w:val="00116CD9"/>
    <w:rsid w:val="00117169"/>
    <w:rsid w:val="00121D72"/>
    <w:rsid w:val="00123A5D"/>
    <w:rsid w:val="00124334"/>
    <w:rsid w:val="0013238E"/>
    <w:rsid w:val="001354B8"/>
    <w:rsid w:val="0014030B"/>
    <w:rsid w:val="0014279D"/>
    <w:rsid w:val="00145094"/>
    <w:rsid w:val="00150B67"/>
    <w:rsid w:val="001568C8"/>
    <w:rsid w:val="00166D07"/>
    <w:rsid w:val="0017053F"/>
    <w:rsid w:val="001736F0"/>
    <w:rsid w:val="00183969"/>
    <w:rsid w:val="00190CD1"/>
    <w:rsid w:val="001938C5"/>
    <w:rsid w:val="001A44D1"/>
    <w:rsid w:val="001B65B8"/>
    <w:rsid w:val="001B67D1"/>
    <w:rsid w:val="001B76FC"/>
    <w:rsid w:val="001C0CE1"/>
    <w:rsid w:val="001D1F26"/>
    <w:rsid w:val="001D46EF"/>
    <w:rsid w:val="001E06ED"/>
    <w:rsid w:val="001E3ED2"/>
    <w:rsid w:val="001E4807"/>
    <w:rsid w:val="001E7036"/>
    <w:rsid w:val="001F2AC0"/>
    <w:rsid w:val="001F60DD"/>
    <w:rsid w:val="0020110F"/>
    <w:rsid w:val="00205FEA"/>
    <w:rsid w:val="00211225"/>
    <w:rsid w:val="00215D9E"/>
    <w:rsid w:val="00216576"/>
    <w:rsid w:val="00221802"/>
    <w:rsid w:val="00222BC7"/>
    <w:rsid w:val="002253AA"/>
    <w:rsid w:val="0023251F"/>
    <w:rsid w:val="0024282B"/>
    <w:rsid w:val="002439E0"/>
    <w:rsid w:val="00245FA7"/>
    <w:rsid w:val="00246099"/>
    <w:rsid w:val="0025030C"/>
    <w:rsid w:val="00251800"/>
    <w:rsid w:val="002662E0"/>
    <w:rsid w:val="0026687E"/>
    <w:rsid w:val="0027185C"/>
    <w:rsid w:val="00271863"/>
    <w:rsid w:val="00275E88"/>
    <w:rsid w:val="0027646F"/>
    <w:rsid w:val="002804B2"/>
    <w:rsid w:val="00280C40"/>
    <w:rsid w:val="00292C71"/>
    <w:rsid w:val="002A385E"/>
    <w:rsid w:val="002A39A8"/>
    <w:rsid w:val="002B7A8A"/>
    <w:rsid w:val="002B7F3F"/>
    <w:rsid w:val="002C2175"/>
    <w:rsid w:val="002D1184"/>
    <w:rsid w:val="002D3D96"/>
    <w:rsid w:val="002D415E"/>
    <w:rsid w:val="002E454C"/>
    <w:rsid w:val="002E63B1"/>
    <w:rsid w:val="002E69B5"/>
    <w:rsid w:val="002F62F4"/>
    <w:rsid w:val="002F7CCE"/>
    <w:rsid w:val="0030671C"/>
    <w:rsid w:val="00320677"/>
    <w:rsid w:val="00324119"/>
    <w:rsid w:val="003260DA"/>
    <w:rsid w:val="00341EB3"/>
    <w:rsid w:val="00346464"/>
    <w:rsid w:val="00354180"/>
    <w:rsid w:val="00360A03"/>
    <w:rsid w:val="0036640F"/>
    <w:rsid w:val="00366E71"/>
    <w:rsid w:val="0037099B"/>
    <w:rsid w:val="0037237A"/>
    <w:rsid w:val="003831B5"/>
    <w:rsid w:val="00383438"/>
    <w:rsid w:val="00395920"/>
    <w:rsid w:val="003A3B7A"/>
    <w:rsid w:val="003B237B"/>
    <w:rsid w:val="003C20A4"/>
    <w:rsid w:val="003C3510"/>
    <w:rsid w:val="003C4D86"/>
    <w:rsid w:val="003D110C"/>
    <w:rsid w:val="003D6ED5"/>
    <w:rsid w:val="003E5F43"/>
    <w:rsid w:val="003F61F0"/>
    <w:rsid w:val="003F62AC"/>
    <w:rsid w:val="00413743"/>
    <w:rsid w:val="00427258"/>
    <w:rsid w:val="00431992"/>
    <w:rsid w:val="004367BC"/>
    <w:rsid w:val="00440D09"/>
    <w:rsid w:val="00455A6E"/>
    <w:rsid w:val="0045716D"/>
    <w:rsid w:val="00460475"/>
    <w:rsid w:val="0046423A"/>
    <w:rsid w:val="004664A8"/>
    <w:rsid w:val="00474C92"/>
    <w:rsid w:val="00474CFC"/>
    <w:rsid w:val="00474E59"/>
    <w:rsid w:val="00480D51"/>
    <w:rsid w:val="00485152"/>
    <w:rsid w:val="00485B6D"/>
    <w:rsid w:val="004909C3"/>
    <w:rsid w:val="004914AF"/>
    <w:rsid w:val="004A0C68"/>
    <w:rsid w:val="004A5163"/>
    <w:rsid w:val="004A6890"/>
    <w:rsid w:val="004B77B2"/>
    <w:rsid w:val="004C2A1B"/>
    <w:rsid w:val="004C57E0"/>
    <w:rsid w:val="004D262A"/>
    <w:rsid w:val="004E471A"/>
    <w:rsid w:val="00502040"/>
    <w:rsid w:val="005101A0"/>
    <w:rsid w:val="00514260"/>
    <w:rsid w:val="00514EE3"/>
    <w:rsid w:val="005157A7"/>
    <w:rsid w:val="00521822"/>
    <w:rsid w:val="005229F5"/>
    <w:rsid w:val="0053526D"/>
    <w:rsid w:val="005452F0"/>
    <w:rsid w:val="00561943"/>
    <w:rsid w:val="00562398"/>
    <w:rsid w:val="005712C2"/>
    <w:rsid w:val="00577165"/>
    <w:rsid w:val="005816E7"/>
    <w:rsid w:val="0058260B"/>
    <w:rsid w:val="00583484"/>
    <w:rsid w:val="0058412C"/>
    <w:rsid w:val="00594459"/>
    <w:rsid w:val="005A1C77"/>
    <w:rsid w:val="005A2F90"/>
    <w:rsid w:val="005A4ED3"/>
    <w:rsid w:val="005A6B0A"/>
    <w:rsid w:val="005B1396"/>
    <w:rsid w:val="005B73A8"/>
    <w:rsid w:val="005C6EF9"/>
    <w:rsid w:val="005D0AF1"/>
    <w:rsid w:val="005D1C08"/>
    <w:rsid w:val="005D4E65"/>
    <w:rsid w:val="005E354D"/>
    <w:rsid w:val="005E6A9B"/>
    <w:rsid w:val="005E6ADA"/>
    <w:rsid w:val="005E7ED3"/>
    <w:rsid w:val="005F5E7F"/>
    <w:rsid w:val="005F7A86"/>
    <w:rsid w:val="00601267"/>
    <w:rsid w:val="0060217E"/>
    <w:rsid w:val="00605D2A"/>
    <w:rsid w:val="00630292"/>
    <w:rsid w:val="006333C9"/>
    <w:rsid w:val="00645670"/>
    <w:rsid w:val="00646C54"/>
    <w:rsid w:val="00647A87"/>
    <w:rsid w:val="00655084"/>
    <w:rsid w:val="00656A34"/>
    <w:rsid w:val="00656D98"/>
    <w:rsid w:val="006744C6"/>
    <w:rsid w:val="00684785"/>
    <w:rsid w:val="0069265F"/>
    <w:rsid w:val="006934A7"/>
    <w:rsid w:val="00693D97"/>
    <w:rsid w:val="00695FF8"/>
    <w:rsid w:val="006B47CA"/>
    <w:rsid w:val="006B5CD6"/>
    <w:rsid w:val="006C1AAD"/>
    <w:rsid w:val="006C7326"/>
    <w:rsid w:val="006D19B8"/>
    <w:rsid w:val="006D44D3"/>
    <w:rsid w:val="006E429B"/>
    <w:rsid w:val="006E44A0"/>
    <w:rsid w:val="006E482A"/>
    <w:rsid w:val="006E79D8"/>
    <w:rsid w:val="006F2BAC"/>
    <w:rsid w:val="006F3FB9"/>
    <w:rsid w:val="007019E4"/>
    <w:rsid w:val="00710D1B"/>
    <w:rsid w:val="007119E5"/>
    <w:rsid w:val="007144C1"/>
    <w:rsid w:val="007328D9"/>
    <w:rsid w:val="007353A1"/>
    <w:rsid w:val="00737701"/>
    <w:rsid w:val="007400E7"/>
    <w:rsid w:val="00746673"/>
    <w:rsid w:val="00757946"/>
    <w:rsid w:val="00766D19"/>
    <w:rsid w:val="00774EE0"/>
    <w:rsid w:val="007770C1"/>
    <w:rsid w:val="00786EC6"/>
    <w:rsid w:val="0079075E"/>
    <w:rsid w:val="00791252"/>
    <w:rsid w:val="007A4499"/>
    <w:rsid w:val="007A4F53"/>
    <w:rsid w:val="007B3844"/>
    <w:rsid w:val="007B68F2"/>
    <w:rsid w:val="007B755B"/>
    <w:rsid w:val="007C162F"/>
    <w:rsid w:val="007C4D44"/>
    <w:rsid w:val="007D6C1E"/>
    <w:rsid w:val="007E6DCD"/>
    <w:rsid w:val="007F1573"/>
    <w:rsid w:val="007F58C7"/>
    <w:rsid w:val="008034C3"/>
    <w:rsid w:val="00803B40"/>
    <w:rsid w:val="00812976"/>
    <w:rsid w:val="00821FB1"/>
    <w:rsid w:val="00825A93"/>
    <w:rsid w:val="00826337"/>
    <w:rsid w:val="00831E7D"/>
    <w:rsid w:val="00834876"/>
    <w:rsid w:val="00845E95"/>
    <w:rsid w:val="00847A2E"/>
    <w:rsid w:val="0085688B"/>
    <w:rsid w:val="008635CC"/>
    <w:rsid w:val="00867D33"/>
    <w:rsid w:val="00872CD4"/>
    <w:rsid w:val="0087362A"/>
    <w:rsid w:val="00873762"/>
    <w:rsid w:val="0087566F"/>
    <w:rsid w:val="00876E2E"/>
    <w:rsid w:val="008770CB"/>
    <w:rsid w:val="0088074F"/>
    <w:rsid w:val="008814D2"/>
    <w:rsid w:val="00881AD2"/>
    <w:rsid w:val="008851A3"/>
    <w:rsid w:val="00885E78"/>
    <w:rsid w:val="00897347"/>
    <w:rsid w:val="008A5224"/>
    <w:rsid w:val="008A5E1C"/>
    <w:rsid w:val="008C3B4D"/>
    <w:rsid w:val="008C5007"/>
    <w:rsid w:val="008C799B"/>
    <w:rsid w:val="008D78CC"/>
    <w:rsid w:val="008F177A"/>
    <w:rsid w:val="00920AA2"/>
    <w:rsid w:val="009324C7"/>
    <w:rsid w:val="00936E45"/>
    <w:rsid w:val="00951B5B"/>
    <w:rsid w:val="00952FA5"/>
    <w:rsid w:val="00953EDD"/>
    <w:rsid w:val="00954C92"/>
    <w:rsid w:val="00972966"/>
    <w:rsid w:val="00974DA3"/>
    <w:rsid w:val="0099005F"/>
    <w:rsid w:val="009A301F"/>
    <w:rsid w:val="009A3F31"/>
    <w:rsid w:val="009A5ADB"/>
    <w:rsid w:val="009B7294"/>
    <w:rsid w:val="009C2FA2"/>
    <w:rsid w:val="009C5BB3"/>
    <w:rsid w:val="009E1148"/>
    <w:rsid w:val="009E3130"/>
    <w:rsid w:val="009E584B"/>
    <w:rsid w:val="009E6C97"/>
    <w:rsid w:val="009F067F"/>
    <w:rsid w:val="00A0069F"/>
    <w:rsid w:val="00A00F70"/>
    <w:rsid w:val="00A01D08"/>
    <w:rsid w:val="00A132F5"/>
    <w:rsid w:val="00A135FF"/>
    <w:rsid w:val="00A348E9"/>
    <w:rsid w:val="00A53498"/>
    <w:rsid w:val="00A70BC7"/>
    <w:rsid w:val="00A7371A"/>
    <w:rsid w:val="00A85CC2"/>
    <w:rsid w:val="00A95702"/>
    <w:rsid w:val="00AA12EB"/>
    <w:rsid w:val="00AA783F"/>
    <w:rsid w:val="00AB058B"/>
    <w:rsid w:val="00AB18FC"/>
    <w:rsid w:val="00AB1DBA"/>
    <w:rsid w:val="00AC388A"/>
    <w:rsid w:val="00AF07F7"/>
    <w:rsid w:val="00AF759E"/>
    <w:rsid w:val="00B045FC"/>
    <w:rsid w:val="00B05629"/>
    <w:rsid w:val="00B12B66"/>
    <w:rsid w:val="00B1515B"/>
    <w:rsid w:val="00B1733E"/>
    <w:rsid w:val="00B20DA3"/>
    <w:rsid w:val="00B235C8"/>
    <w:rsid w:val="00B3106C"/>
    <w:rsid w:val="00B33BF0"/>
    <w:rsid w:val="00B348E0"/>
    <w:rsid w:val="00B3782F"/>
    <w:rsid w:val="00B53966"/>
    <w:rsid w:val="00B5681D"/>
    <w:rsid w:val="00B60A16"/>
    <w:rsid w:val="00B615C6"/>
    <w:rsid w:val="00B671EB"/>
    <w:rsid w:val="00B804FB"/>
    <w:rsid w:val="00B80FDA"/>
    <w:rsid w:val="00B933A0"/>
    <w:rsid w:val="00B96812"/>
    <w:rsid w:val="00BC19F8"/>
    <w:rsid w:val="00BC1F19"/>
    <w:rsid w:val="00BD1B15"/>
    <w:rsid w:val="00BD4EBB"/>
    <w:rsid w:val="00BD4F60"/>
    <w:rsid w:val="00C00F1E"/>
    <w:rsid w:val="00C02D50"/>
    <w:rsid w:val="00C051A0"/>
    <w:rsid w:val="00C07043"/>
    <w:rsid w:val="00C1747E"/>
    <w:rsid w:val="00C17710"/>
    <w:rsid w:val="00C21F3B"/>
    <w:rsid w:val="00C2425A"/>
    <w:rsid w:val="00C3295B"/>
    <w:rsid w:val="00C377B4"/>
    <w:rsid w:val="00C44A81"/>
    <w:rsid w:val="00C53D79"/>
    <w:rsid w:val="00C5416A"/>
    <w:rsid w:val="00C567E5"/>
    <w:rsid w:val="00C602E6"/>
    <w:rsid w:val="00C651F9"/>
    <w:rsid w:val="00C65991"/>
    <w:rsid w:val="00C729BB"/>
    <w:rsid w:val="00C7366D"/>
    <w:rsid w:val="00C76F73"/>
    <w:rsid w:val="00C803E3"/>
    <w:rsid w:val="00C83278"/>
    <w:rsid w:val="00C83CDE"/>
    <w:rsid w:val="00C86E38"/>
    <w:rsid w:val="00C912CE"/>
    <w:rsid w:val="00C96209"/>
    <w:rsid w:val="00C96E5B"/>
    <w:rsid w:val="00C96F0A"/>
    <w:rsid w:val="00C97A10"/>
    <w:rsid w:val="00C97BBB"/>
    <w:rsid w:val="00CA0FEF"/>
    <w:rsid w:val="00CA30FD"/>
    <w:rsid w:val="00CA57E6"/>
    <w:rsid w:val="00CA57ED"/>
    <w:rsid w:val="00CB11FB"/>
    <w:rsid w:val="00CC72BA"/>
    <w:rsid w:val="00CD6D2B"/>
    <w:rsid w:val="00CF0188"/>
    <w:rsid w:val="00CF1932"/>
    <w:rsid w:val="00CF5F84"/>
    <w:rsid w:val="00D06545"/>
    <w:rsid w:val="00D12A99"/>
    <w:rsid w:val="00D14A7F"/>
    <w:rsid w:val="00D319D6"/>
    <w:rsid w:val="00D40BCC"/>
    <w:rsid w:val="00D524C7"/>
    <w:rsid w:val="00D574B0"/>
    <w:rsid w:val="00D60CBD"/>
    <w:rsid w:val="00D6744A"/>
    <w:rsid w:val="00D75E13"/>
    <w:rsid w:val="00D761F6"/>
    <w:rsid w:val="00DA20EC"/>
    <w:rsid w:val="00DA63DD"/>
    <w:rsid w:val="00DB3A7B"/>
    <w:rsid w:val="00DB587A"/>
    <w:rsid w:val="00DB77EA"/>
    <w:rsid w:val="00DC02B0"/>
    <w:rsid w:val="00DD571A"/>
    <w:rsid w:val="00DE1A58"/>
    <w:rsid w:val="00DE21CB"/>
    <w:rsid w:val="00DE7825"/>
    <w:rsid w:val="00DF00B6"/>
    <w:rsid w:val="00DF3F30"/>
    <w:rsid w:val="00DF4D57"/>
    <w:rsid w:val="00DF5A65"/>
    <w:rsid w:val="00E01798"/>
    <w:rsid w:val="00E0598E"/>
    <w:rsid w:val="00E05EE8"/>
    <w:rsid w:val="00E06B9A"/>
    <w:rsid w:val="00E13C66"/>
    <w:rsid w:val="00E2232A"/>
    <w:rsid w:val="00E24CBC"/>
    <w:rsid w:val="00E327F5"/>
    <w:rsid w:val="00E47160"/>
    <w:rsid w:val="00E70F38"/>
    <w:rsid w:val="00E74C4B"/>
    <w:rsid w:val="00E81E34"/>
    <w:rsid w:val="00E902BF"/>
    <w:rsid w:val="00E952B1"/>
    <w:rsid w:val="00E972C4"/>
    <w:rsid w:val="00EB2037"/>
    <w:rsid w:val="00ED289C"/>
    <w:rsid w:val="00ED28EA"/>
    <w:rsid w:val="00ED6951"/>
    <w:rsid w:val="00EE065D"/>
    <w:rsid w:val="00EE2BA9"/>
    <w:rsid w:val="00EF4E49"/>
    <w:rsid w:val="00EF6D54"/>
    <w:rsid w:val="00F011FD"/>
    <w:rsid w:val="00F034B8"/>
    <w:rsid w:val="00F034F0"/>
    <w:rsid w:val="00F038A7"/>
    <w:rsid w:val="00F12CD4"/>
    <w:rsid w:val="00F323F5"/>
    <w:rsid w:val="00F40D8A"/>
    <w:rsid w:val="00F446E4"/>
    <w:rsid w:val="00F46611"/>
    <w:rsid w:val="00F66E4B"/>
    <w:rsid w:val="00F73DBC"/>
    <w:rsid w:val="00F8772B"/>
    <w:rsid w:val="00F9281C"/>
    <w:rsid w:val="00FA7414"/>
    <w:rsid w:val="00FB2276"/>
    <w:rsid w:val="00FC163C"/>
    <w:rsid w:val="00FD112A"/>
    <w:rsid w:val="00FD3445"/>
    <w:rsid w:val="00FF4920"/>
    <w:rsid w:val="00FF59B5"/>
    <w:rsid w:val="00FF6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2D59"/>
  <w15:chartTrackingRefBased/>
  <w15:docId w15:val="{DB526654-27A9-DA41-A170-DE8D165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6545"/>
    <w:pPr>
      <w:widowControl w:val="0"/>
      <w:suppressAutoHyphens/>
      <w:autoSpaceDN w:val="0"/>
      <w:textAlignment w:val="baseline"/>
    </w:pPr>
    <w:rPr>
      <w:rFonts w:ascii="Times New Roman" w:eastAsia="Arial Unicode MS" w:hAnsi="Times New Roman" w:cs="Tahoma"/>
      <w:kern w:val="3"/>
      <w:lang w:val="en-US" w:eastAsia="es-CO"/>
    </w:rPr>
  </w:style>
  <w:style w:type="paragraph" w:styleId="Ttulo1">
    <w:name w:val="heading 1"/>
    <w:basedOn w:val="Normal"/>
    <w:link w:val="Ttulo1Car"/>
    <w:uiPriority w:val="9"/>
    <w:qFormat/>
    <w:rsid w:val="001568C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06545"/>
  </w:style>
  <w:style w:type="paragraph" w:customStyle="1" w:styleId="Standard">
    <w:name w:val="Standard"/>
    <w:rsid w:val="00D06545"/>
    <w:pPr>
      <w:suppressAutoHyphens/>
      <w:autoSpaceDN w:val="0"/>
      <w:textAlignment w:val="baseline"/>
    </w:pPr>
    <w:rPr>
      <w:rFonts w:ascii="Times New Roman" w:eastAsia="Times New Roman" w:hAnsi="Times New Roman" w:cs="Times New Roman"/>
      <w:kern w:val="3"/>
      <w:lang w:eastAsia="es-CO"/>
    </w:rPr>
  </w:style>
  <w:style w:type="paragraph" w:customStyle="1" w:styleId="Prrafodelista1">
    <w:name w:val="Párrafo de lista1"/>
    <w:basedOn w:val="Normal"/>
    <w:rsid w:val="00D06545"/>
    <w:pPr>
      <w:widowControl/>
      <w:ind w:left="708"/>
      <w:textAlignment w:val="auto"/>
    </w:pPr>
    <w:rPr>
      <w:rFonts w:eastAsia="Times New Roman" w:cs="Times New Roman"/>
      <w:kern w:val="0"/>
      <w:sz w:val="22"/>
      <w:szCs w:val="20"/>
      <w:lang w:val="sv-SE" w:eastAsia="fi-FI"/>
    </w:rPr>
  </w:style>
  <w:style w:type="paragraph" w:customStyle="1" w:styleId="Ttulo11">
    <w:name w:val="Título 11"/>
    <w:basedOn w:val="Standard"/>
    <w:next w:val="Standard"/>
    <w:rsid w:val="00D06545"/>
    <w:pPr>
      <w:keepNext/>
      <w:jc w:val="center"/>
      <w:outlineLvl w:val="0"/>
    </w:pPr>
    <w:rPr>
      <w:rFonts w:ascii="Arial Black" w:hAnsi="Arial Black"/>
      <w:b/>
      <w:sz w:val="28"/>
      <w:szCs w:val="20"/>
    </w:rPr>
  </w:style>
  <w:style w:type="paragraph" w:styleId="Prrafodelista">
    <w:name w:val="List Paragraph"/>
    <w:aliases w:val="List,HOJA,Bolita,Párrafo de lista4,BOLADEF,Párrafo de lista3,Párrafo de lista21,BOLA,Nivel 1 OS,Colorful List - Accent 11,Colorful List - Accent 111,Párrafo numerado,titulo 3,Bullet List,FooterText,numbered,List Paragraph1,Bullets,Ha"/>
    <w:basedOn w:val="Normal"/>
    <w:link w:val="PrrafodelistaCar"/>
    <w:qFormat/>
    <w:rsid w:val="00D06545"/>
    <w:pPr>
      <w:ind w:left="720"/>
      <w:contextualSpacing/>
    </w:pPr>
  </w:style>
  <w:style w:type="character" w:customStyle="1" w:styleId="PrrafodelistaCar">
    <w:name w:val="Párrafo de lista Car"/>
    <w:aliases w:val="List Car,HOJA Car,Bolita Car,Párrafo de lista4 Car,BOLADEF Car,Párrafo de lista3 Car,Párrafo de lista21 Car,BOLA Car,Nivel 1 OS Car,Colorful List - Accent 11 Car,Colorful List - Accent 111 Car,Párrafo numerado Car,titulo 3 Car"/>
    <w:link w:val="Prrafodelista"/>
    <w:uiPriority w:val="34"/>
    <w:qFormat/>
    <w:locked/>
    <w:rsid w:val="00D06545"/>
    <w:rPr>
      <w:rFonts w:ascii="Times New Roman" w:eastAsia="Arial Unicode MS" w:hAnsi="Times New Roman" w:cs="Tahoma"/>
      <w:kern w:val="3"/>
      <w:lang w:val="en-US" w:eastAsia="es-CO"/>
    </w:rPr>
  </w:style>
  <w:style w:type="character" w:customStyle="1" w:styleId="Ttulo1Car">
    <w:name w:val="Título 1 Car"/>
    <w:basedOn w:val="Fuentedeprrafopredeter"/>
    <w:link w:val="Ttulo1"/>
    <w:uiPriority w:val="9"/>
    <w:rsid w:val="001568C8"/>
    <w:rPr>
      <w:rFonts w:ascii="Times New Roman" w:eastAsia="Times New Roman" w:hAnsi="Times New Roman" w:cs="Times New Roman"/>
      <w:b/>
      <w:bCs/>
      <w:kern w:val="36"/>
      <w:sz w:val="48"/>
      <w:szCs w:val="48"/>
      <w:lang w:eastAsia="es-ES_tradnl"/>
    </w:rPr>
  </w:style>
  <w:style w:type="paragraph" w:customStyle="1" w:styleId="Encabezado1">
    <w:name w:val="Encabezado1"/>
    <w:basedOn w:val="Normal"/>
    <w:rsid w:val="00BD4EBB"/>
    <w:pPr>
      <w:tabs>
        <w:tab w:val="center" w:pos="4419"/>
        <w:tab w:val="right" w:pos="8838"/>
      </w:tabs>
    </w:pPr>
  </w:style>
  <w:style w:type="character" w:customStyle="1" w:styleId="Refdenotaalpie1">
    <w:name w:val="Ref. de nota al pie1"/>
    <w:basedOn w:val="Fuentedeprrafopredeter1"/>
    <w:rsid w:val="00BD4EBB"/>
    <w:rPr>
      <w:position w:val="0"/>
      <w:vertAlign w:val="superscript"/>
    </w:rPr>
  </w:style>
  <w:style w:type="character" w:styleId="Refdenotaalpie">
    <w:name w:val="footnote reference"/>
    <w:basedOn w:val="Fuentedeprrafopredeter"/>
    <w:uiPriority w:val="99"/>
    <w:semiHidden/>
    <w:unhideWhenUsed/>
    <w:rsid w:val="00BD4EBB"/>
    <w:rPr>
      <w:vertAlign w:val="superscript"/>
    </w:rPr>
  </w:style>
  <w:style w:type="character" w:styleId="Refdecomentario">
    <w:name w:val="annotation reference"/>
    <w:basedOn w:val="Fuentedeprrafopredeter"/>
    <w:uiPriority w:val="99"/>
    <w:semiHidden/>
    <w:unhideWhenUsed/>
    <w:rsid w:val="006E79D8"/>
    <w:rPr>
      <w:sz w:val="16"/>
      <w:szCs w:val="16"/>
    </w:rPr>
  </w:style>
  <w:style w:type="paragraph" w:styleId="Textocomentario">
    <w:name w:val="annotation text"/>
    <w:basedOn w:val="Normal"/>
    <w:link w:val="TextocomentarioCar"/>
    <w:uiPriority w:val="99"/>
    <w:semiHidden/>
    <w:unhideWhenUsed/>
    <w:rsid w:val="006E79D8"/>
    <w:rPr>
      <w:sz w:val="20"/>
      <w:szCs w:val="20"/>
    </w:rPr>
  </w:style>
  <w:style w:type="character" w:customStyle="1" w:styleId="TextocomentarioCar">
    <w:name w:val="Texto comentario Car"/>
    <w:basedOn w:val="Fuentedeprrafopredeter"/>
    <w:link w:val="Textocomentario"/>
    <w:uiPriority w:val="99"/>
    <w:semiHidden/>
    <w:rsid w:val="006E79D8"/>
    <w:rPr>
      <w:rFonts w:ascii="Times New Roman" w:eastAsia="Arial Unicode MS" w:hAnsi="Times New Roman" w:cs="Tahoma"/>
      <w:kern w:val="3"/>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6E79D8"/>
    <w:rPr>
      <w:b/>
      <w:bCs/>
    </w:rPr>
  </w:style>
  <w:style w:type="character" w:customStyle="1" w:styleId="AsuntodelcomentarioCar">
    <w:name w:val="Asunto del comentario Car"/>
    <w:basedOn w:val="TextocomentarioCar"/>
    <w:link w:val="Asuntodelcomentario"/>
    <w:uiPriority w:val="99"/>
    <w:semiHidden/>
    <w:rsid w:val="006E79D8"/>
    <w:rPr>
      <w:rFonts w:ascii="Times New Roman" w:eastAsia="Arial Unicode MS" w:hAnsi="Times New Roman" w:cs="Tahoma"/>
      <w:b/>
      <w:bCs/>
      <w:kern w:val="3"/>
      <w:sz w:val="20"/>
      <w:szCs w:val="20"/>
      <w:lang w:val="en-US" w:eastAsia="es-CO"/>
    </w:rPr>
  </w:style>
  <w:style w:type="paragraph" w:styleId="Textodeglobo">
    <w:name w:val="Balloon Text"/>
    <w:basedOn w:val="Normal"/>
    <w:link w:val="TextodegloboCar"/>
    <w:uiPriority w:val="99"/>
    <w:semiHidden/>
    <w:unhideWhenUsed/>
    <w:rsid w:val="00CC72BA"/>
    <w:rPr>
      <w:rFonts w:cs="Times New Roman"/>
      <w:sz w:val="18"/>
      <w:szCs w:val="18"/>
    </w:rPr>
  </w:style>
  <w:style w:type="character" w:customStyle="1" w:styleId="TextodegloboCar">
    <w:name w:val="Texto de globo Car"/>
    <w:basedOn w:val="Fuentedeprrafopredeter"/>
    <w:link w:val="Textodeglobo"/>
    <w:uiPriority w:val="99"/>
    <w:semiHidden/>
    <w:rsid w:val="00CC72BA"/>
    <w:rPr>
      <w:rFonts w:ascii="Times New Roman" w:eastAsia="Arial Unicode MS" w:hAnsi="Times New Roman" w:cs="Times New Roman"/>
      <w:kern w:val="3"/>
      <w:sz w:val="18"/>
      <w:szCs w:val="18"/>
      <w:lang w:val="en-US" w:eastAsia="es-CO"/>
    </w:rPr>
  </w:style>
  <w:style w:type="paragraph" w:styleId="Revisin">
    <w:name w:val="Revision"/>
    <w:hidden/>
    <w:uiPriority w:val="99"/>
    <w:semiHidden/>
    <w:rsid w:val="00CC72BA"/>
    <w:rPr>
      <w:rFonts w:ascii="Times New Roman" w:eastAsia="Arial Unicode MS" w:hAnsi="Times New Roman" w:cs="Tahoma"/>
      <w:kern w:val="3"/>
      <w:lang w:val="en-US" w:eastAsia="es-CO"/>
    </w:rPr>
  </w:style>
  <w:style w:type="character" w:customStyle="1" w:styleId="SinespaciadoCar">
    <w:name w:val="Sin espaciado Car"/>
    <w:link w:val="Sinespaciado"/>
    <w:locked/>
    <w:rsid w:val="005101A0"/>
    <w:rPr>
      <w:rFonts w:ascii="Calibri" w:hAnsi="Calibri" w:cs="Calibri"/>
    </w:rPr>
  </w:style>
  <w:style w:type="paragraph" w:styleId="Sinespaciado">
    <w:name w:val="No Spacing"/>
    <w:link w:val="SinespaciadoCar"/>
    <w:qFormat/>
    <w:rsid w:val="005101A0"/>
    <w:rPr>
      <w:rFonts w:ascii="Calibri" w:hAnsi="Calibri" w:cs="Calibri"/>
    </w:rPr>
  </w:style>
  <w:style w:type="paragraph" w:styleId="Encabezado">
    <w:name w:val="header"/>
    <w:basedOn w:val="Normal"/>
    <w:link w:val="EncabezadoCar"/>
    <w:uiPriority w:val="99"/>
    <w:unhideWhenUsed/>
    <w:rsid w:val="00A95702"/>
    <w:pPr>
      <w:tabs>
        <w:tab w:val="center" w:pos="4419"/>
        <w:tab w:val="right" w:pos="8838"/>
      </w:tabs>
    </w:pPr>
  </w:style>
  <w:style w:type="character" w:customStyle="1" w:styleId="EncabezadoCar">
    <w:name w:val="Encabezado Car"/>
    <w:basedOn w:val="Fuentedeprrafopredeter"/>
    <w:link w:val="Encabezado"/>
    <w:uiPriority w:val="99"/>
    <w:rsid w:val="00A95702"/>
    <w:rPr>
      <w:rFonts w:ascii="Times New Roman" w:eastAsia="Arial Unicode MS" w:hAnsi="Times New Roman" w:cs="Tahoma"/>
      <w:kern w:val="3"/>
      <w:lang w:val="en-US" w:eastAsia="es-CO"/>
    </w:rPr>
  </w:style>
  <w:style w:type="paragraph" w:styleId="Piedepgina">
    <w:name w:val="footer"/>
    <w:basedOn w:val="Normal"/>
    <w:link w:val="PiedepginaCar"/>
    <w:uiPriority w:val="99"/>
    <w:unhideWhenUsed/>
    <w:rsid w:val="00A95702"/>
    <w:pPr>
      <w:tabs>
        <w:tab w:val="center" w:pos="4419"/>
        <w:tab w:val="right" w:pos="8838"/>
      </w:tabs>
    </w:pPr>
  </w:style>
  <w:style w:type="character" w:customStyle="1" w:styleId="PiedepginaCar">
    <w:name w:val="Pie de página Car"/>
    <w:basedOn w:val="Fuentedeprrafopredeter"/>
    <w:link w:val="Piedepgina"/>
    <w:uiPriority w:val="99"/>
    <w:rsid w:val="00A95702"/>
    <w:rPr>
      <w:rFonts w:ascii="Times New Roman" w:eastAsia="Arial Unicode MS" w:hAnsi="Times New Roman" w:cs="Tahoma"/>
      <w:kern w:val="3"/>
      <w:lang w:val="en-US" w:eastAsia="es-CO"/>
    </w:rPr>
  </w:style>
  <w:style w:type="paragraph" w:styleId="Textonotapie">
    <w:name w:val="footnote text"/>
    <w:basedOn w:val="Normal"/>
    <w:link w:val="TextonotapieCar"/>
    <w:uiPriority w:val="99"/>
    <w:semiHidden/>
    <w:unhideWhenUsed/>
    <w:rsid w:val="00C17710"/>
    <w:rPr>
      <w:sz w:val="20"/>
      <w:szCs w:val="20"/>
    </w:rPr>
  </w:style>
  <w:style w:type="character" w:customStyle="1" w:styleId="TextonotapieCar">
    <w:name w:val="Texto nota pie Car"/>
    <w:basedOn w:val="Fuentedeprrafopredeter"/>
    <w:link w:val="Textonotapie"/>
    <w:uiPriority w:val="99"/>
    <w:semiHidden/>
    <w:rsid w:val="00C17710"/>
    <w:rPr>
      <w:rFonts w:ascii="Times New Roman" w:eastAsia="Arial Unicode MS" w:hAnsi="Times New Roman" w:cs="Tahoma"/>
      <w:kern w:val="3"/>
      <w:sz w:val="20"/>
      <w:szCs w:val="20"/>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F0E2-E81E-4BE2-90D2-F286DBC3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4384</Words>
  <Characters>24117</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Espinosa Guarnizo</cp:lastModifiedBy>
  <cp:revision>4</cp:revision>
  <dcterms:created xsi:type="dcterms:W3CDTF">2022-05-20T13:46:00Z</dcterms:created>
  <dcterms:modified xsi:type="dcterms:W3CDTF">2022-05-20T13:53:00Z</dcterms:modified>
</cp:coreProperties>
</file>